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5CD3" w14:textId="77777777" w:rsidR="004E353F" w:rsidRPr="00481947" w:rsidRDefault="004E353F" w:rsidP="004E353F">
      <w:pPr>
        <w:pStyle w:val="Ttulo3"/>
        <w:spacing w:line="300" w:lineRule="auto"/>
        <w:ind w:right="-427"/>
        <w:jc w:val="center"/>
        <w:rPr>
          <w:rFonts w:ascii="Amasis MT Pro" w:hAnsi="Amasis MT Pro" w:cs="Arial"/>
          <w:b/>
          <w:bCs/>
          <w:iCs/>
          <w:sz w:val="18"/>
          <w:szCs w:val="18"/>
        </w:rPr>
      </w:pPr>
      <w:r w:rsidRPr="00481947">
        <w:rPr>
          <w:rFonts w:ascii="Amasis MT Pro" w:hAnsi="Amasis MT Pro" w:cs="Arial"/>
          <w:b/>
          <w:bCs/>
          <w:iCs/>
          <w:sz w:val="18"/>
          <w:szCs w:val="18"/>
        </w:rPr>
        <w:t>PROCURAÇÃO (</w:t>
      </w:r>
      <w:r>
        <w:rPr>
          <w:rFonts w:ascii="Amasis MT Pro" w:hAnsi="Amasis MT Pro" w:cs="Arial"/>
          <w:b/>
          <w:bCs/>
          <w:iCs/>
          <w:sz w:val="18"/>
          <w:szCs w:val="18"/>
        </w:rPr>
        <w:t>TITULAR</w:t>
      </w:r>
      <w:r w:rsidRPr="00481947">
        <w:rPr>
          <w:rFonts w:ascii="Amasis MT Pro" w:hAnsi="Amasis MT Pro" w:cs="Arial"/>
          <w:b/>
          <w:bCs/>
          <w:iCs/>
          <w:sz w:val="18"/>
          <w:szCs w:val="18"/>
        </w:rPr>
        <w:t>)</w:t>
      </w:r>
    </w:p>
    <w:p w14:paraId="4437CB8A" w14:textId="77777777" w:rsidR="004E353F" w:rsidRPr="00481947" w:rsidRDefault="004E353F" w:rsidP="004E353F">
      <w:p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Pelo presente instrumento de mandato, ______________________________________________</w:t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  <w:t>______</w:t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r w:rsidRPr="00481947">
        <w:rPr>
          <w:rFonts w:ascii="Amasis MT Pro" w:hAnsi="Amasis MT Pro" w:cs="Arial"/>
          <w:sz w:val="18"/>
          <w:szCs w:val="18"/>
        </w:rPr>
        <w:softHyphen/>
      </w:r>
      <w:proofErr w:type="gramStart"/>
      <w:r w:rsidRPr="00481947">
        <w:rPr>
          <w:rFonts w:ascii="Amasis MT Pro" w:hAnsi="Amasis MT Pro" w:cs="Arial"/>
          <w:sz w:val="18"/>
          <w:szCs w:val="18"/>
        </w:rPr>
        <w:t>____________</w:t>
      </w:r>
      <w:proofErr w:type="gramEnd"/>
    </w:p>
    <w:p w14:paraId="2B885283" w14:textId="77777777" w:rsidR="004E353F" w:rsidRPr="00481947" w:rsidRDefault="004E353F" w:rsidP="004E353F">
      <w:p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 xml:space="preserve">_______________ (nome do </w:t>
      </w:r>
      <w:r>
        <w:rPr>
          <w:rFonts w:ascii="Amasis MT Pro" w:hAnsi="Amasis MT Pro" w:cs="Arial"/>
          <w:sz w:val="18"/>
          <w:szCs w:val="18"/>
        </w:rPr>
        <w:t>Associado</w:t>
      </w:r>
      <w:r w:rsidRPr="00481947">
        <w:rPr>
          <w:rFonts w:ascii="Amasis MT Pro" w:hAnsi="Amasis MT Pro" w:cs="Arial"/>
          <w:sz w:val="18"/>
          <w:szCs w:val="18"/>
        </w:rPr>
        <w:t xml:space="preserve">), </w:t>
      </w:r>
      <w:proofErr w:type="gramStart"/>
      <w:r w:rsidRPr="00481947">
        <w:rPr>
          <w:rFonts w:ascii="Amasis MT Pro" w:hAnsi="Amasis MT Pro" w:cs="Arial"/>
          <w:sz w:val="18"/>
          <w:szCs w:val="18"/>
        </w:rPr>
        <w:t>brasileiro(</w:t>
      </w:r>
      <w:proofErr w:type="gramEnd"/>
      <w:r w:rsidRPr="00481947">
        <w:rPr>
          <w:rFonts w:ascii="Amasis MT Pro" w:hAnsi="Amasis MT Pro" w:cs="Arial"/>
          <w:sz w:val="18"/>
          <w:szCs w:val="18"/>
        </w:rPr>
        <w:t xml:space="preserve">a) _____________________ (estado civil), inscrito(a) no CPF sob o nº ___________________________, portador(a) do RG nº ________________________, órgão expedidor __________, residente e domiciliado(a) _________________________________________________________________ (endereço completo), CEP _______________________, </w:t>
      </w:r>
      <w:r w:rsidRPr="00481947">
        <w:rPr>
          <w:rFonts w:ascii="Amasis MT Pro" w:hAnsi="Amasis MT Pro" w:cs="Arial"/>
          <w:bCs/>
          <w:sz w:val="18"/>
          <w:szCs w:val="18"/>
        </w:rPr>
        <w:t>e-mail</w:t>
      </w:r>
      <w:r w:rsidRPr="00481947">
        <w:rPr>
          <w:rFonts w:ascii="Amasis MT Pro" w:hAnsi="Amasis MT Pro" w:cs="Arial"/>
          <w:sz w:val="18"/>
          <w:szCs w:val="18"/>
        </w:rPr>
        <w:t xml:space="preserve"> _________________________________________, celular (DDD) ________________________________________, nomeia e constitui seus procuradores, </w:t>
      </w:r>
      <w:r w:rsidRPr="00481947">
        <w:rPr>
          <w:rFonts w:ascii="Amasis MT Pro" w:hAnsi="Amasis MT Pro" w:cs="Arial"/>
          <w:b/>
          <w:caps/>
          <w:sz w:val="18"/>
          <w:szCs w:val="18"/>
        </w:rPr>
        <w:t>Beatriz Cruz da Silva</w:t>
      </w:r>
      <w:r w:rsidRPr="00481947">
        <w:rPr>
          <w:rFonts w:ascii="Amasis MT Pro" w:hAnsi="Amasis MT Pro" w:cs="Arial"/>
          <w:sz w:val="18"/>
          <w:szCs w:val="18"/>
        </w:rPr>
        <w:t xml:space="preserve">, advogada inscrita na OAB/DF sob n. 24.967, </w:t>
      </w:r>
      <w:r w:rsidRPr="00481947">
        <w:rPr>
          <w:rFonts w:ascii="Amasis MT Pro" w:hAnsi="Amasis MT Pro" w:cs="Arial"/>
          <w:b/>
          <w:caps/>
          <w:sz w:val="18"/>
          <w:szCs w:val="18"/>
        </w:rPr>
        <w:t>Alice Bunn Ferrari</w:t>
      </w:r>
      <w:r w:rsidRPr="00481947">
        <w:rPr>
          <w:rFonts w:ascii="Amasis MT Pro" w:hAnsi="Amasis MT Pro" w:cs="Arial"/>
          <w:sz w:val="18"/>
          <w:szCs w:val="18"/>
        </w:rPr>
        <w:t xml:space="preserve">, advogada inscrita na OAB/DF sob n. 36.878 e </w:t>
      </w:r>
      <w:r w:rsidRPr="00481947">
        <w:rPr>
          <w:rFonts w:ascii="Amasis MT Pro" w:hAnsi="Amasis MT Pro" w:cs="Arial"/>
          <w:b/>
          <w:caps/>
          <w:sz w:val="18"/>
          <w:szCs w:val="18"/>
        </w:rPr>
        <w:t>Alexandre Santos Ramos</w:t>
      </w:r>
      <w:r w:rsidRPr="00481947">
        <w:rPr>
          <w:rFonts w:ascii="Amasis MT Pro" w:hAnsi="Amasis MT Pro" w:cs="Arial"/>
          <w:sz w:val="18"/>
          <w:szCs w:val="18"/>
        </w:rPr>
        <w:t>, advogado inscrito na OAB/DF sob n. 60.939,</w:t>
      </w:r>
      <w:r w:rsidRPr="00481947">
        <w:rPr>
          <w:rFonts w:ascii="Amasis MT Pro" w:hAnsi="Amasis MT Pro" w:cs="Arial"/>
          <w:b/>
          <w:caps/>
          <w:sz w:val="18"/>
          <w:szCs w:val="18"/>
        </w:rPr>
        <w:t xml:space="preserve"> </w:t>
      </w:r>
      <w:r w:rsidRPr="00481947">
        <w:rPr>
          <w:rFonts w:ascii="Amasis MT Pro" w:hAnsi="Amasis MT Pro" w:cs="Arial"/>
          <w:sz w:val="18"/>
          <w:szCs w:val="18"/>
        </w:rPr>
        <w:t xml:space="preserve"> integrantes da sociedade de advogados </w:t>
      </w:r>
      <w:r w:rsidRPr="00481947">
        <w:rPr>
          <w:rFonts w:ascii="Amasis MT Pro" w:hAnsi="Amasis MT Pro" w:cs="Arial"/>
          <w:b/>
          <w:bCs/>
          <w:sz w:val="18"/>
          <w:szCs w:val="18"/>
        </w:rPr>
        <w:t>HAUSCHILD ADVOGADOS ASSOCIADOS</w:t>
      </w:r>
      <w:r w:rsidRPr="00481947">
        <w:rPr>
          <w:rFonts w:ascii="Amasis MT Pro" w:hAnsi="Amasis MT Pro" w:cs="Arial"/>
          <w:sz w:val="18"/>
          <w:szCs w:val="18"/>
        </w:rPr>
        <w:t xml:space="preserve">, registrada na OAB/RS sob n. 4.942, inscrita no CNPJ sob o n º 19.363.883/0001-22, com sede na Travessa Francisco de Leonardo </w:t>
      </w:r>
      <w:proofErr w:type="spellStart"/>
      <w:r w:rsidRPr="00481947">
        <w:rPr>
          <w:rFonts w:ascii="Amasis MT Pro" w:hAnsi="Amasis MT Pro" w:cs="Arial"/>
          <w:sz w:val="18"/>
          <w:szCs w:val="18"/>
        </w:rPr>
        <w:t>Truda</w:t>
      </w:r>
      <w:proofErr w:type="spellEnd"/>
      <w:r w:rsidRPr="00481947">
        <w:rPr>
          <w:rFonts w:ascii="Amasis MT Pro" w:hAnsi="Amasis MT Pro" w:cs="Arial"/>
          <w:sz w:val="18"/>
          <w:szCs w:val="18"/>
        </w:rPr>
        <w:t xml:space="preserve">, 40, sala 146, Centro Histórico, Porto Alegre - RS, CEP 90.010-050 e no SHIS QL 06, Conjunto 06, Casa 12, Lago Sul, Brasília - DF, CEP 71.610-075, aos quais outorga os poderes da cláusula </w:t>
      </w:r>
      <w:r w:rsidRPr="00481947">
        <w:rPr>
          <w:rFonts w:ascii="Amasis MT Pro" w:hAnsi="Amasis MT Pro" w:cs="Arial"/>
          <w:i/>
          <w:sz w:val="18"/>
          <w:szCs w:val="18"/>
        </w:rPr>
        <w:t xml:space="preserve">ad judicia et </w:t>
      </w:r>
      <w:r w:rsidRPr="00481947">
        <w:rPr>
          <w:rFonts w:ascii="Amasis MT Pro" w:hAnsi="Amasis MT Pro" w:cs="Arial"/>
          <w:iCs/>
          <w:sz w:val="18"/>
          <w:szCs w:val="18"/>
        </w:rPr>
        <w:t xml:space="preserve">extra amplos, gerais e especiais para o foro em geral, a fim de que, em conjunto ou separadamente possam realizar todos os atos que se fizerem necessários ao bom e fiel cumprimento deste mandato, sobretudo, confessar, renunciar, desistir, transigir, firmar acordos, receber e/ou dar quitação, em qualquer juízo, instâncias ou tribunal, repartição pública e órgãos da administração pública direta, ou indireta bem como substabelecer a presente com ou sem reserva de poderes se assim lhe convier, especialmente para </w:t>
      </w:r>
      <w:r w:rsidRPr="00481947">
        <w:rPr>
          <w:rFonts w:ascii="Amasis MT Pro" w:hAnsi="Amasis MT Pro" w:cs="Arial"/>
          <w:sz w:val="18"/>
          <w:szCs w:val="18"/>
        </w:rPr>
        <w:t xml:space="preserve">representá-lo(a) na execução das parcelas referente à contribuição previdenciária sobre o terço constitucional de férias, decorrente do processo nº 0034974-39.2007.4.01.3400 (2007.34.035119-2), transitado em julgado em favor da ANASPS,  na ação de cobrança das parcelas referente ao quinquênio anterior à impetração do Mandado de Segurança em referência, autorizando a ANASPS e </w:t>
      </w:r>
      <w:proofErr w:type="gramStart"/>
      <w:r w:rsidRPr="00481947">
        <w:rPr>
          <w:rFonts w:ascii="Amasis MT Pro" w:hAnsi="Amasis MT Pro" w:cs="Arial"/>
          <w:sz w:val="18"/>
          <w:szCs w:val="18"/>
        </w:rPr>
        <w:t>aos</w:t>
      </w:r>
      <w:proofErr w:type="gramEnd"/>
      <w:r w:rsidRPr="00481947">
        <w:rPr>
          <w:rFonts w:ascii="Amasis MT Pro" w:hAnsi="Amasis MT Pro" w:cs="Arial"/>
          <w:sz w:val="18"/>
          <w:szCs w:val="18"/>
        </w:rPr>
        <w:t xml:space="preserve"> outorgados:</w:t>
      </w:r>
    </w:p>
    <w:p w14:paraId="27D23C37" w14:textId="77777777" w:rsidR="004E353F" w:rsidRPr="00481947" w:rsidRDefault="004E353F" w:rsidP="004E353F">
      <w:pPr>
        <w:spacing w:after="0" w:line="300" w:lineRule="auto"/>
        <w:ind w:right="-427"/>
        <w:rPr>
          <w:rFonts w:ascii="Amasis MT Pro" w:hAnsi="Amasis MT Pro" w:cs="Arial"/>
          <w:iCs/>
          <w:sz w:val="18"/>
          <w:szCs w:val="18"/>
        </w:rPr>
      </w:pPr>
    </w:p>
    <w:p w14:paraId="4E6C65B0" w14:textId="03553F9B" w:rsidR="004E353F" w:rsidRPr="00481947" w:rsidRDefault="004E353F" w:rsidP="004E353F">
      <w:pPr>
        <w:pStyle w:val="PargrafodaLista"/>
        <w:numPr>
          <w:ilvl w:val="0"/>
          <w:numId w:val="1"/>
        </w:num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 xml:space="preserve">Descontar o percentual de </w:t>
      </w:r>
      <w:r w:rsidR="008B58FA">
        <w:rPr>
          <w:rFonts w:ascii="Amasis MT Pro" w:hAnsi="Amasis MT Pro" w:cs="Arial"/>
          <w:sz w:val="18"/>
          <w:szCs w:val="18"/>
        </w:rPr>
        <w:t>20</w:t>
      </w:r>
      <w:r w:rsidRPr="00481947">
        <w:rPr>
          <w:rFonts w:ascii="Amasis MT Pro" w:hAnsi="Amasis MT Pro" w:cs="Arial"/>
          <w:sz w:val="18"/>
          <w:szCs w:val="18"/>
        </w:rPr>
        <w:t>% (</w:t>
      </w:r>
      <w:r w:rsidR="008B58FA">
        <w:rPr>
          <w:rFonts w:ascii="Amasis MT Pro" w:hAnsi="Amasis MT Pro" w:cs="Arial"/>
          <w:sz w:val="18"/>
          <w:szCs w:val="18"/>
        </w:rPr>
        <w:t>vinte</w:t>
      </w:r>
      <w:bookmarkStart w:id="0" w:name="_GoBack"/>
      <w:bookmarkEnd w:id="0"/>
      <w:r w:rsidRPr="00481947">
        <w:rPr>
          <w:rFonts w:ascii="Amasis MT Pro" w:hAnsi="Amasis MT Pro" w:cs="Arial"/>
          <w:sz w:val="18"/>
          <w:szCs w:val="18"/>
        </w:rPr>
        <w:t xml:space="preserve"> por cento) referente aos honorários advocatícios contratuais sobre o valor final efetivamente pago ao Mandante, os quais serão pagos diretamente ao escritório HAUSCHILD ADVOGADOS ASSOCIADOS.</w:t>
      </w:r>
    </w:p>
    <w:p w14:paraId="2F85FDCF" w14:textId="77777777" w:rsidR="004E353F" w:rsidRPr="00481947" w:rsidRDefault="004E353F" w:rsidP="004E353F">
      <w:pPr>
        <w:pStyle w:val="PargrafodaLista"/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</w:p>
    <w:p w14:paraId="4266C51E" w14:textId="77777777" w:rsidR="004E353F" w:rsidRPr="00481947" w:rsidRDefault="004E353F" w:rsidP="004E353F">
      <w:pPr>
        <w:spacing w:after="0" w:line="300" w:lineRule="auto"/>
        <w:ind w:left="360"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Declaro, ainda que:</w:t>
      </w:r>
    </w:p>
    <w:p w14:paraId="7EF2DCFC" w14:textId="3CC6BF3D" w:rsidR="004E353F" w:rsidRPr="00122376" w:rsidRDefault="004E353F" w:rsidP="00122376">
      <w:pPr>
        <w:pStyle w:val="PargrafodaLista"/>
        <w:numPr>
          <w:ilvl w:val="0"/>
          <w:numId w:val="2"/>
        </w:num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Não sou parte em outra ação de cumprimento de sentença/execução nesta circunscrição judiciária ou em outra, com o mesmo objeto;</w:t>
      </w:r>
      <w:r w:rsidR="00122376">
        <w:rPr>
          <w:rFonts w:ascii="Amasis MT Pro" w:hAnsi="Amasis MT Pro" w:cs="Arial"/>
          <w:sz w:val="18"/>
          <w:szCs w:val="18"/>
        </w:rPr>
        <w:t xml:space="preserve"> </w:t>
      </w:r>
      <w:r w:rsidRPr="00122376">
        <w:rPr>
          <w:rFonts w:ascii="Amasis MT Pro" w:hAnsi="Amasis MT Pro" w:cs="Arial"/>
          <w:sz w:val="18"/>
          <w:szCs w:val="18"/>
        </w:rPr>
        <w:t>Não recebi judicialmente ou administrativamente parcelas referentes ao mesmo objeto;</w:t>
      </w:r>
    </w:p>
    <w:p w14:paraId="4614BC0A" w14:textId="77777777" w:rsidR="004E353F" w:rsidRPr="00481947" w:rsidRDefault="004E353F" w:rsidP="004E353F">
      <w:pPr>
        <w:pStyle w:val="PargrafodaLista"/>
        <w:numPr>
          <w:ilvl w:val="0"/>
          <w:numId w:val="2"/>
        </w:num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Estou ciente de que eventuais ônus de sucumbência serão de minha inteira responsabilidade;</w:t>
      </w:r>
    </w:p>
    <w:p w14:paraId="247E954A" w14:textId="77777777" w:rsidR="004E353F" w:rsidRPr="00481947" w:rsidRDefault="004E353F" w:rsidP="004E353F">
      <w:pPr>
        <w:pStyle w:val="PargrafodaLista"/>
        <w:numPr>
          <w:ilvl w:val="0"/>
          <w:numId w:val="2"/>
        </w:num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Autorizo a ANASPS e o escritório Hauschild Advogados Associados a promover a guarda e tratamento de meus dados pessoais, nos termos da Lei n.º 13.709/2018, inclusive minhas fichas financeiras, sendo sua utilização estritamente relacionada à promoção deste cumprimento de sentença;</w:t>
      </w:r>
    </w:p>
    <w:p w14:paraId="27320091" w14:textId="5AEB9BB0" w:rsidR="004E353F" w:rsidRPr="00481947" w:rsidRDefault="004E353F" w:rsidP="004E353F">
      <w:pPr>
        <w:pStyle w:val="PargrafodaLista"/>
        <w:numPr>
          <w:ilvl w:val="0"/>
          <w:numId w:val="2"/>
        </w:num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Tenho ciência de que informações relevantes sobre o processo serão divulgada</w:t>
      </w:r>
      <w:r w:rsidR="00676C4F">
        <w:rPr>
          <w:rFonts w:ascii="Amasis MT Pro" w:hAnsi="Amasis MT Pro" w:cs="Arial"/>
          <w:sz w:val="18"/>
          <w:szCs w:val="18"/>
        </w:rPr>
        <w:t>s</w:t>
      </w:r>
      <w:r w:rsidRPr="00481947">
        <w:rPr>
          <w:rFonts w:ascii="Amasis MT Pro" w:hAnsi="Amasis MT Pro" w:cs="Arial"/>
          <w:sz w:val="18"/>
          <w:szCs w:val="18"/>
        </w:rPr>
        <w:t xml:space="preserve"> pelos canais de comunicação da ANASPS, especialmente no site </w:t>
      </w:r>
      <w:hyperlink r:id="rId8" w:history="1">
        <w:r w:rsidRPr="00481947">
          <w:rPr>
            <w:rStyle w:val="Hyperlink"/>
            <w:rFonts w:ascii="Amasis MT Pro" w:hAnsi="Amasis MT Pro" w:cs="Arial"/>
            <w:color w:val="auto"/>
            <w:sz w:val="18"/>
            <w:szCs w:val="18"/>
          </w:rPr>
          <w:t>www.anasps.org.br</w:t>
        </w:r>
      </w:hyperlink>
      <w:proofErr w:type="gramStart"/>
      <w:r w:rsidRPr="00481947">
        <w:rPr>
          <w:rFonts w:ascii="Amasis MT Pro" w:hAnsi="Amasis MT Pro" w:cs="Arial"/>
          <w:sz w:val="18"/>
          <w:szCs w:val="18"/>
        </w:rPr>
        <w:t xml:space="preserve"> ,</w:t>
      </w:r>
      <w:proofErr w:type="gramEnd"/>
      <w:r w:rsidRPr="00481947">
        <w:rPr>
          <w:rFonts w:ascii="Amasis MT Pro" w:hAnsi="Amasis MT Pro" w:cs="Arial"/>
          <w:sz w:val="18"/>
          <w:szCs w:val="18"/>
        </w:rPr>
        <w:t xml:space="preserve"> </w:t>
      </w:r>
    </w:p>
    <w:p w14:paraId="444C757F" w14:textId="77777777" w:rsidR="004E353F" w:rsidRPr="00481947" w:rsidRDefault="004E353F" w:rsidP="004E353F">
      <w:pPr>
        <w:pStyle w:val="PargrafodaLista"/>
        <w:numPr>
          <w:ilvl w:val="0"/>
          <w:numId w:val="2"/>
        </w:num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Autorizo o destaque em precatório ou RPV dos honorários advocatícios contratuais e sucumbenciais.</w:t>
      </w:r>
    </w:p>
    <w:p w14:paraId="4444532A" w14:textId="77777777" w:rsidR="004E353F" w:rsidRPr="00481947" w:rsidRDefault="004E353F" w:rsidP="004E353F">
      <w:pPr>
        <w:spacing w:after="0" w:line="300" w:lineRule="auto"/>
        <w:ind w:right="-427"/>
        <w:rPr>
          <w:rFonts w:ascii="Amasis MT Pro" w:hAnsi="Amasis MT Pro" w:cs="Arial"/>
          <w:sz w:val="18"/>
          <w:szCs w:val="18"/>
        </w:rPr>
      </w:pPr>
    </w:p>
    <w:p w14:paraId="0C375DC9" w14:textId="165B03C2" w:rsidR="004E353F" w:rsidRDefault="00FF7ED3" w:rsidP="004E353F">
      <w:pPr>
        <w:spacing w:after="0" w:line="300" w:lineRule="auto"/>
        <w:ind w:right="-427" w:firstLine="1701"/>
        <w:rPr>
          <w:rFonts w:ascii="Amasis MT Pro" w:hAnsi="Amasis MT Pro" w:cs="Arial"/>
          <w:sz w:val="18"/>
          <w:szCs w:val="18"/>
        </w:rPr>
      </w:pPr>
      <w:r>
        <w:rPr>
          <w:rFonts w:ascii="Amasis MT Pro" w:hAnsi="Amasis MT Pro" w:cs="Arial"/>
          <w:sz w:val="18"/>
          <w:szCs w:val="18"/>
        </w:rPr>
        <w:t>_____________</w:t>
      </w:r>
      <w:r w:rsidR="004E353F" w:rsidRPr="00481947">
        <w:rPr>
          <w:rFonts w:ascii="Amasis MT Pro" w:hAnsi="Amasis MT Pro" w:cs="Arial"/>
          <w:sz w:val="18"/>
          <w:szCs w:val="18"/>
        </w:rPr>
        <w:t xml:space="preserve">, </w:t>
      </w:r>
      <w:r>
        <w:rPr>
          <w:rFonts w:ascii="Amasis MT Pro" w:hAnsi="Amasis MT Pro" w:cs="Arial"/>
          <w:sz w:val="18"/>
          <w:szCs w:val="18"/>
        </w:rPr>
        <w:t>_____________________ de</w:t>
      </w:r>
      <w:r w:rsidR="004E353F" w:rsidRPr="00481947">
        <w:rPr>
          <w:rFonts w:ascii="Amasis MT Pro" w:hAnsi="Amasis MT Pro" w:cs="Arial"/>
          <w:sz w:val="18"/>
          <w:szCs w:val="18"/>
        </w:rPr>
        <w:t xml:space="preserve"> 2022.</w:t>
      </w:r>
    </w:p>
    <w:p w14:paraId="18719C27" w14:textId="77777777" w:rsidR="004E353F" w:rsidRDefault="004E353F" w:rsidP="004E353F">
      <w:pPr>
        <w:spacing w:after="0" w:line="300" w:lineRule="auto"/>
        <w:ind w:right="-427" w:firstLine="1701"/>
        <w:rPr>
          <w:rFonts w:ascii="Amasis MT Pro" w:hAnsi="Amasis MT Pro" w:cs="Arial"/>
          <w:sz w:val="18"/>
          <w:szCs w:val="18"/>
        </w:rPr>
      </w:pPr>
    </w:p>
    <w:p w14:paraId="4C2FC5EF" w14:textId="7192954E" w:rsidR="004E353F" w:rsidRDefault="004E353F" w:rsidP="004E353F">
      <w:pPr>
        <w:spacing w:after="0" w:line="300" w:lineRule="auto"/>
        <w:ind w:right="-427" w:firstLine="1701"/>
        <w:rPr>
          <w:rFonts w:ascii="Amasis MT Pro" w:hAnsi="Amasis MT Pro" w:cs="Arial"/>
          <w:sz w:val="18"/>
          <w:szCs w:val="18"/>
        </w:rPr>
      </w:pPr>
      <w:r>
        <w:rPr>
          <w:rFonts w:ascii="Amasis MT Pro" w:hAnsi="Amasis MT Pro" w:cs="Arial"/>
          <w:sz w:val="18"/>
          <w:szCs w:val="18"/>
        </w:rPr>
        <w:t>_______________________________________________________________</w:t>
      </w:r>
    </w:p>
    <w:p w14:paraId="2CD383EE" w14:textId="77777777" w:rsidR="004E353F" w:rsidRPr="00481947" w:rsidRDefault="004E353F" w:rsidP="004E353F">
      <w:pPr>
        <w:spacing w:after="0" w:line="300" w:lineRule="auto"/>
        <w:ind w:right="-427" w:firstLine="1701"/>
        <w:rPr>
          <w:rFonts w:ascii="Amasis MT Pro" w:hAnsi="Amasis MT Pro" w:cs="Arial"/>
          <w:sz w:val="18"/>
          <w:szCs w:val="18"/>
        </w:rPr>
      </w:pPr>
    </w:p>
    <w:p w14:paraId="2611E8EA" w14:textId="77777777" w:rsidR="004E353F" w:rsidRDefault="004E353F" w:rsidP="004E353F">
      <w:pPr>
        <w:spacing w:after="0" w:line="240" w:lineRule="auto"/>
        <w:ind w:right="-427"/>
        <w:rPr>
          <w:rFonts w:ascii="Amasis MT Pro" w:hAnsi="Amasis MT Pro" w:cs="Arial"/>
          <w:sz w:val="18"/>
          <w:szCs w:val="18"/>
        </w:rPr>
      </w:pPr>
    </w:p>
    <w:p w14:paraId="2CFE5FB3" w14:textId="0687E2BC" w:rsidR="004E353F" w:rsidRPr="00481947" w:rsidRDefault="004E353F" w:rsidP="004E353F">
      <w:pPr>
        <w:spacing w:after="0" w:line="240" w:lineRule="auto"/>
        <w:ind w:right="-427"/>
        <w:jc w:val="center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(assinatura)</w:t>
      </w:r>
    </w:p>
    <w:p w14:paraId="35AA2FF1" w14:textId="77777777" w:rsidR="004E353F" w:rsidRPr="00481947" w:rsidRDefault="004E353F" w:rsidP="004E353F">
      <w:pPr>
        <w:spacing w:after="0" w:line="24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Nome:</w:t>
      </w:r>
    </w:p>
    <w:p w14:paraId="5CFE0931" w14:textId="77777777" w:rsidR="004E353F" w:rsidRPr="00481947" w:rsidRDefault="004E353F" w:rsidP="004E353F">
      <w:pPr>
        <w:spacing w:after="0" w:line="240" w:lineRule="auto"/>
        <w:ind w:right="-427"/>
        <w:rPr>
          <w:rFonts w:ascii="Amasis MT Pro" w:hAnsi="Amasis MT Pro" w:cs="Arial"/>
          <w:sz w:val="18"/>
          <w:szCs w:val="18"/>
        </w:rPr>
      </w:pPr>
      <w:r w:rsidRPr="00481947">
        <w:rPr>
          <w:rFonts w:ascii="Amasis MT Pro" w:hAnsi="Amasis MT Pro" w:cs="Arial"/>
          <w:sz w:val="18"/>
          <w:szCs w:val="18"/>
        </w:rPr>
        <w:t>CPF:</w:t>
      </w:r>
    </w:p>
    <w:p w14:paraId="0269CC6C" w14:textId="77777777" w:rsidR="0031030A" w:rsidRDefault="008B58FA"/>
    <w:sectPr w:rsidR="0031030A" w:rsidSect="003018C3">
      <w:headerReference w:type="default" r:id="rId9"/>
      <w:footerReference w:type="default" r:id="rId10"/>
      <w:pgSz w:w="11906" w:h="16838"/>
      <w:pgMar w:top="2020" w:right="1701" w:bottom="1417" w:left="1701" w:header="28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BB988" w14:textId="77777777" w:rsidR="00B0134E" w:rsidRDefault="00B0134E" w:rsidP="00AC5D52">
      <w:pPr>
        <w:spacing w:after="0" w:line="240" w:lineRule="auto"/>
      </w:pPr>
      <w:r>
        <w:separator/>
      </w:r>
    </w:p>
  </w:endnote>
  <w:endnote w:type="continuationSeparator" w:id="0">
    <w:p w14:paraId="7695001E" w14:textId="77777777" w:rsidR="00B0134E" w:rsidRDefault="00B0134E" w:rsidP="00AC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8E5F" w14:textId="0274481E" w:rsidR="00AC5D52" w:rsidRPr="00E541DF" w:rsidRDefault="00AC5D52" w:rsidP="00AC5D52">
    <w:pPr>
      <w:pStyle w:val="Rodap"/>
      <w:jc w:val="center"/>
      <w:rPr>
        <w:color w:val="2F5496"/>
      </w:rPr>
    </w:pPr>
    <w:r w:rsidRPr="00E541DF">
      <w:rPr>
        <w:color w:val="2F5496"/>
      </w:rPr>
      <w:t>_____________________________________________________________________________</w:t>
    </w:r>
  </w:p>
  <w:p w14:paraId="5F2B9E6A" w14:textId="77777777" w:rsidR="00AC5D52" w:rsidRPr="00E541DF" w:rsidRDefault="00AC5D52" w:rsidP="00AC5D52">
    <w:pPr>
      <w:pStyle w:val="Rodap"/>
      <w:jc w:val="center"/>
      <w:rPr>
        <w:color w:val="2F5496"/>
      </w:rPr>
    </w:pPr>
    <w:r w:rsidRPr="00E541DF">
      <w:rPr>
        <w:color w:val="2F5496"/>
      </w:rPr>
      <w:t xml:space="preserve">Endereço: SCS </w:t>
    </w:r>
    <w:proofErr w:type="spellStart"/>
    <w:r w:rsidRPr="00E541DF">
      <w:rPr>
        <w:color w:val="2F5496"/>
      </w:rPr>
      <w:t>Qd</w:t>
    </w:r>
    <w:proofErr w:type="spellEnd"/>
    <w:r w:rsidRPr="00E541DF">
      <w:rPr>
        <w:color w:val="2F5496"/>
      </w:rPr>
      <w:t xml:space="preserve"> 03 </w:t>
    </w:r>
    <w:proofErr w:type="spellStart"/>
    <w:r w:rsidRPr="00E541DF">
      <w:rPr>
        <w:color w:val="2F5496"/>
      </w:rPr>
      <w:t>Bl</w:t>
    </w:r>
    <w:proofErr w:type="spellEnd"/>
    <w:r w:rsidRPr="00E541DF">
      <w:rPr>
        <w:color w:val="2F5496"/>
      </w:rPr>
      <w:t>. A Loja 74/78 - Edifício ANASPS Brasília - DF - CEP: 70303-000</w:t>
    </w:r>
  </w:p>
  <w:p w14:paraId="2769226C" w14:textId="77777777" w:rsidR="00AC5D52" w:rsidRPr="00E541DF" w:rsidRDefault="00AC5D52" w:rsidP="00AC5D52">
    <w:pPr>
      <w:pStyle w:val="Rodap"/>
      <w:jc w:val="center"/>
      <w:rPr>
        <w:color w:val="2F5496"/>
      </w:rPr>
    </w:pPr>
    <w:r w:rsidRPr="00E541DF">
      <w:rPr>
        <w:color w:val="2F5496"/>
      </w:rPr>
      <w:t>E-mail: anasps@anasps.org.br</w:t>
    </w:r>
  </w:p>
  <w:p w14:paraId="075A61E1" w14:textId="77777777" w:rsidR="00AC5D52" w:rsidRPr="00E541DF" w:rsidRDefault="00AC5D52" w:rsidP="00AC5D52">
    <w:pPr>
      <w:pStyle w:val="Rodap"/>
      <w:jc w:val="center"/>
      <w:rPr>
        <w:color w:val="2F5496"/>
      </w:rPr>
    </w:pPr>
    <w:r w:rsidRPr="00E541DF">
      <w:rPr>
        <w:color w:val="2F5496"/>
      </w:rPr>
      <w:t>Fax: (61) 3322 - 4807</w:t>
    </w:r>
  </w:p>
  <w:p w14:paraId="3169A3A5" w14:textId="77777777" w:rsidR="00AC5D52" w:rsidRPr="00E541DF" w:rsidRDefault="00AC5D52" w:rsidP="00AC5D52">
    <w:pPr>
      <w:pStyle w:val="Rodap"/>
      <w:jc w:val="center"/>
      <w:rPr>
        <w:color w:val="2F5496"/>
      </w:rPr>
    </w:pPr>
    <w:r w:rsidRPr="00E541DF">
      <w:rPr>
        <w:color w:val="2F5496"/>
      </w:rPr>
      <w:t>Telefone: (61) 3321 - 5651</w:t>
    </w:r>
  </w:p>
  <w:p w14:paraId="365B906F" w14:textId="1900B647" w:rsidR="00AB7AA3" w:rsidRPr="003018C3" w:rsidRDefault="008B58FA">
    <w:pPr>
      <w:pStyle w:val="Rodap"/>
      <w:rPr>
        <w:color w:val="2E74B5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1173" w14:textId="77777777" w:rsidR="00B0134E" w:rsidRDefault="00B0134E" w:rsidP="00AC5D52">
      <w:pPr>
        <w:spacing w:after="0" w:line="240" w:lineRule="auto"/>
      </w:pPr>
      <w:r>
        <w:separator/>
      </w:r>
    </w:p>
  </w:footnote>
  <w:footnote w:type="continuationSeparator" w:id="0">
    <w:p w14:paraId="3BBF241F" w14:textId="77777777" w:rsidR="00B0134E" w:rsidRDefault="00B0134E" w:rsidP="00AC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7212" w14:textId="77777777" w:rsidR="00AB7AA3" w:rsidRDefault="000B735A" w:rsidP="003018C3">
    <w:pPr>
      <w:pStyle w:val="Cabealho"/>
    </w:pPr>
    <w:r w:rsidRPr="003018C3">
      <w:rPr>
        <w:noProof/>
        <w:sz w:val="24"/>
        <w:szCs w:val="24"/>
        <w:lang w:eastAsia="pt-BR"/>
      </w:rPr>
      <w:drawing>
        <wp:inline distT="0" distB="0" distL="0" distR="0" wp14:anchorId="0DBB498B" wp14:editId="650114EA">
          <wp:extent cx="5372187" cy="857250"/>
          <wp:effectExtent l="0" t="0" r="0" b="0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871" cy="87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BEB24" w14:textId="77777777" w:rsidR="00AB7AA3" w:rsidRPr="003018C3" w:rsidRDefault="000B735A" w:rsidP="003018C3">
    <w:pPr>
      <w:pStyle w:val="Cabealho"/>
      <w:jc w:val="center"/>
      <w:rPr>
        <w:rFonts w:ascii="Bookman Old Style" w:hAnsi="Bookman Old Style"/>
        <w:color w:val="2E74B5" w:themeColor="accent5" w:themeShade="BF"/>
        <w:sz w:val="22"/>
        <w:szCs w:val="22"/>
        <w:u w:val="single"/>
      </w:rPr>
    </w:pPr>
    <w:r w:rsidRPr="003018C3">
      <w:rPr>
        <w:rFonts w:ascii="Bookman Old Style" w:hAnsi="Bookman Old Style"/>
        <w:color w:val="2E74B5" w:themeColor="accent5" w:themeShade="BF"/>
        <w:sz w:val="22"/>
        <w:szCs w:val="22"/>
        <w:u w:val="single"/>
      </w:rPr>
      <w:t>________________________________________________</w:t>
    </w:r>
    <w:r>
      <w:rPr>
        <w:rFonts w:ascii="Bookman Old Style" w:hAnsi="Bookman Old Style"/>
        <w:color w:val="2E74B5" w:themeColor="accent5" w:themeShade="BF"/>
        <w:sz w:val="22"/>
        <w:szCs w:val="22"/>
        <w:u w:val="single"/>
      </w:rPr>
      <w:t>________________</w:t>
    </w:r>
    <w:r w:rsidRPr="003018C3">
      <w:rPr>
        <w:rFonts w:ascii="Bookman Old Style" w:hAnsi="Bookman Old Style"/>
        <w:color w:val="2E74B5" w:themeColor="accent5" w:themeShade="BF"/>
        <w:sz w:val="22"/>
        <w:szCs w:val="22"/>
        <w:u w:val="single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1B4"/>
    <w:multiLevelType w:val="hybridMultilevel"/>
    <w:tmpl w:val="1A5A4682"/>
    <w:lvl w:ilvl="0" w:tplc="4A04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783"/>
    <w:multiLevelType w:val="hybridMultilevel"/>
    <w:tmpl w:val="B32C497E"/>
    <w:lvl w:ilvl="0" w:tplc="F7CE2E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F"/>
    <w:rsid w:val="000B735A"/>
    <w:rsid w:val="00122376"/>
    <w:rsid w:val="004E353F"/>
    <w:rsid w:val="00676C4F"/>
    <w:rsid w:val="008B58FA"/>
    <w:rsid w:val="0095672B"/>
    <w:rsid w:val="00AC5D52"/>
    <w:rsid w:val="00B0134E"/>
    <w:rsid w:val="00B01D64"/>
    <w:rsid w:val="00DA2ACE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3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35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E353F"/>
    <w:rPr>
      <w:rFonts w:eastAsiaTheme="minorEastAsia"/>
      <w:smallCaps/>
      <w:spacing w:val="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E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3F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nhideWhenUsed/>
    <w:rsid w:val="004E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353F"/>
    <w:rPr>
      <w:rFonts w:eastAsiaTheme="minorEastAsi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E35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5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8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3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35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E353F"/>
    <w:rPr>
      <w:rFonts w:eastAsiaTheme="minorEastAsia"/>
      <w:smallCaps/>
      <w:spacing w:val="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E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3F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nhideWhenUsed/>
    <w:rsid w:val="004E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353F"/>
    <w:rPr>
      <w:rFonts w:eastAsiaTheme="minorEastAsi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E35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5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8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p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Bunn Ferrari</dc:creator>
  <cp:lastModifiedBy>Milene Florencio de Souza</cp:lastModifiedBy>
  <cp:revision>2</cp:revision>
  <cp:lastPrinted>2022-05-17T17:09:00Z</cp:lastPrinted>
  <dcterms:created xsi:type="dcterms:W3CDTF">2022-07-07T11:46:00Z</dcterms:created>
  <dcterms:modified xsi:type="dcterms:W3CDTF">2022-07-07T11:46:00Z</dcterms:modified>
</cp:coreProperties>
</file>