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EC" w:rsidRDefault="008C31EC" w:rsidP="008C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>
        <w:rPr>
          <w:noProof/>
        </w:rPr>
        <w:drawing>
          <wp:inline distT="0" distB="0" distL="0" distR="0" wp14:anchorId="485857DE" wp14:editId="3FEEF8F9">
            <wp:extent cx="3039745" cy="925830"/>
            <wp:effectExtent l="0" t="0" r="8255" b="762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EC" w:rsidRDefault="008C31EC" w:rsidP="008C31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:rsidR="006328A8" w:rsidRPr="00BC47EB" w:rsidRDefault="00C871F4" w:rsidP="0085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AÇÕES JUDICIAIS </w:t>
      </w:r>
    </w:p>
    <w:p w:rsidR="00555A62" w:rsidRPr="00555A62" w:rsidRDefault="00555A62" w:rsidP="0085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t-BR"/>
        </w:rPr>
      </w:pPr>
    </w:p>
    <w:tbl>
      <w:tblPr>
        <w:tblW w:w="11341" w:type="dxa"/>
        <w:tblInd w:w="-15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54"/>
        <w:gridCol w:w="1358"/>
        <w:gridCol w:w="1701"/>
        <w:gridCol w:w="5528"/>
      </w:tblGrid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pt-BR"/>
              </w:rPr>
              <w:t>PROC. N.º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pt-BR"/>
              </w:rPr>
              <w:t>LOCAL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pt-BR"/>
              </w:rPr>
              <w:t>ASSUNTO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9"/>
                <w:szCs w:val="20"/>
                <w:lang w:eastAsia="pt-BR"/>
              </w:rPr>
              <w:t>ESTÁGIO ATUAL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95.00.13336-9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2001.01.00.036580-5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(REsp 760958/DF)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 544999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17ª Vara – JF/DF</w:t>
            </w:r>
          </w:p>
          <w:p w:rsidR="000E1291" w:rsidRPr="00555A62" w:rsidRDefault="000E1291" w:rsidP="0055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STF – Ministro Ayres Brito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Manutenção do reajuste dos quintos incorporados aos servidores da LBA.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processo foi remetido ao STF, onde está concluso para relatório e voto. Incluído em pauta com agenda para 08/02/2019.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95.00.13849-2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1997.01.00.030823-0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1ª AÇÃO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RESP 1420636/DF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 939903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TRF–2ª Turma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STJ 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ANUÊNIOS - 1ª AÇÃO - Solicita a contagem do tempo de serviço prestado pelo servidor celetista para fins de </w:t>
            </w:r>
            <w:proofErr w:type="spell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anuênios</w:t>
            </w:r>
            <w:proofErr w:type="spell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Ganhamos! O processo transitou em julgado e de tal forma iniciamos todos os estudos para a fase de execução</w:t>
            </w:r>
            <w:r w:rsidR="002A4A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Agendamos reunião com o juiz do processo e a procuradoria para tentar agilizar a referida execução, a fim de que os pagamentos fossem realizados o mais breve possível. A ANASPS e a UNIÃO aguardam a manifestação do juízo sobre tais questões para discutirem a possibilidade de agilidade na execução.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95.00.18174-6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AMS 1997.01.00.036086-1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5ª Vara -JF/DF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TRF–2ª Turma Suplementar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A7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 Ministério da Administração (MARE) sustou o pagamento das parcelas judiciais, alegando a necessidade de auditá-las.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Apresentamos Recurso Extraordinário o qual aguarda juízo de admissibilidade. 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1997.34.00.029153-0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1999.01.00.120853-6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6ª Vara-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TRF-1ª Turma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Vantagem do art. 184 para os servidores agregados.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Interpusemos Recurso Especial (STJ), que foi admitido e aguarda julgamento e Recurso Extraordinário (STF), que não foi admitido (todavia interpusemos agravo de decisão denegatória de recurso extraordinário, o qual aguarda apreciação).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1997.34.00.035581-2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AMS 1999.01.00.108833-0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 536826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3ª Vara- JF Brasília –DF</w:t>
            </w:r>
          </w:p>
          <w:p w:rsidR="000E1291" w:rsidRPr="00555A62" w:rsidRDefault="000E1291" w:rsidP="0055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 2ª Turma – Des. Jirair Aram Meguerian – STF Ministro Gilmar Mendes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Indevida inclusão das vantagens pessoais no teto de remuneração.</w:t>
            </w:r>
          </w:p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A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Ganhamos. O processo transitou em julgado e foi devolvido em à instância de origem para que seja iniciada a fase de execução(cálculos/pagamento). Processo arquivada temporariamente para elaboração da execução.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1998.34.00.020674-4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2000.01.00.038186-8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Vara - JF/DF</w:t>
            </w:r>
          </w:p>
          <w:p w:rsidR="000E1291" w:rsidRPr="00555A62" w:rsidRDefault="000E1291" w:rsidP="0013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TRF–2ª Turma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3,17% de reajuste salarial devidos pela Lei 8880/95 para os servidores do INSS.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Foi proferido julgamento, em 2ª instância, que julgou parcialmente procedente o pedido da Anasps. </w:t>
            </w:r>
          </w:p>
          <w:p w:rsidR="000E1291" w:rsidRPr="00555A62" w:rsidRDefault="000E1291" w:rsidP="001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Por tal motivo ajuizamos recurso para maiores esclarecimentos.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1998.34.00.024345-9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1999.01.00.113177-7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Execução 2003.34.00.035360-2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Embargos à Execução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2005.34.000141210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4ª Vara –JF/DF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Turma –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3,17% de reajuste salarial devidos pela Lei 8880/95 para os servidores do MPS.</w:t>
            </w:r>
          </w:p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D9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GANHAMOS! As requisições de pagamento foram autuadas e os valores foram depositados em bancos oficiais (Banco do Brasil ou Caixa Econômica Federal) a partir de 1º de março de 2016. Enviamos para a residência de cada beneficiário uma carta informando o nº da RPV, bem como orientações para recebimento. Por fim, em relação aos sócios remanescentes, o processo foi retirado pela AGU para verificação do processo e confirmação das requisições de pagamento restantes.</w:t>
            </w:r>
          </w:p>
        </w:tc>
      </w:tr>
      <w:tr w:rsidR="000E1291" w:rsidRPr="00555A62" w:rsidTr="004F4571">
        <w:trPr>
          <w:trHeight w:val="57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1998.34.00.024023-7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2000.01.00.047836-5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TRF– 1ª Turma Suplementar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ANUÊNIOS - 2ª AÇÃO - Contagem de tempo de serviço anterior à Lei 8.112/90 para os servidores do INSS que eram regidos pela CLT.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Ganhamos, em parte, 2ª instância. </w:t>
            </w:r>
          </w:p>
          <w:p w:rsidR="000E1291" w:rsidRPr="00555A62" w:rsidRDefault="000E1291" w:rsidP="00D9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Após esta vitória, as partes retiraram o processo para apreciação da sentença. 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1998.34.00.024022-4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1998.34.00.024022-4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 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  1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ª Turma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ANUÊNIOS - 3ª AÇÃO - Contagem de tempo de serviço anterior à Lei 8.112/90 para os servidores da UNIÃO que e</w:t>
            </w:r>
            <w:r w:rsid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ram regidos pela CLT.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 em 1ª instância. . O processo está no TRF – 1ª Região (2ª instância) aguardando julgamento. Concluso para relatório e Voto.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1999.34.00.025802-1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0025763-57.1999.4.01.3400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Hauschild e Albuquerque Advogados Associados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Extensão da GDAT (Gratificação de Desempenho de Atividade Tributária) aos auditores fiscais aposentados e pensionistas.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3E1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Ganhamos! O processo transitou em julgado. Desse modo, foram autuadas as execuções e o processo principal foi arquivado. O Processo encontra-se em fase de elaboração dos cálculos.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2002.34.00.005645-0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2002.34.00.005645-0</w:t>
            </w:r>
          </w:p>
          <w:p w:rsidR="000E1291" w:rsidRPr="00555A62" w:rsidRDefault="000E1291" w:rsidP="00E6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20ª Vara – JF Brasília –DF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TRF 1ª Turma 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STJ - 5ª Turma </w:t>
            </w:r>
          </w:p>
          <w:p w:rsidR="000E1291" w:rsidRPr="00555A62" w:rsidRDefault="000E1291" w:rsidP="0055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 – Corte especial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GDAJ – MPS</w:t>
            </w:r>
            <w:proofErr w:type="gramStart"/>
            <w:r w:rsid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Extensão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aos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procuradores aposentados e pensionistas do MPS.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E6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Ganhamos! Arquivado provisoriamente para estudos e início da fase de execução. 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2002.34.00.005646-3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2002.34.00.005646-3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20ª Vara – JF Brasília –DF</w:t>
            </w:r>
          </w:p>
          <w:p w:rsidR="000E1291" w:rsidRPr="00555A62" w:rsidRDefault="000E1291" w:rsidP="0055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1ª Turma - Juiz José </w:t>
            </w:r>
            <w:proofErr w:type="spell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Amilcar</w:t>
            </w:r>
            <w:proofErr w:type="spell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Machado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555A62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GDAJ – INSS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 Extensão aos procuradores aposentados e pensionistas do INSS.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 (em parte) em 1ª instância. Todavia, o Juiz entendeu que apenas os beneficiários domiciliados no Distrito Federal fariam jus. Entendimento do qual recorremos. O processo está no STJ, onde aguarda julgamento. 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2002.34.00.019529-0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AMS 2002.34.00.019529-0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ARESP 329.039 / STJ 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15ª Vara – JF Brasília –DF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TRF–2ª Turma Desembargador Federal Francisco de Assis Betti.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E6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VPNI – Vantagem Pessoal Nominalmente Identificada (Quintos/Décimos) - Direito adquirido - impedir a redução do valor de parcela incorporada.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Ganhamos, em 2ª instância. Os autos foram arquivados provisoriamente para estudos da execução. 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MS 2003.34.00.027363-6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AMS 2003.34.00.027363-6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Resp n.º 948090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AI 755414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1ª Turma 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STJ 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STF – Ministro Dias Toffoli</w:t>
            </w:r>
          </w:p>
          <w:p w:rsidR="000E1291" w:rsidRPr="00555A62" w:rsidRDefault="000E1291" w:rsidP="009C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Reimplantação das rubricas AO 7003269 – QUINQÜÊNIO AT, AO ni –215/84 4VF/DF - encabeçado por IARA NUNES PAIVA e BIENAL AO 5957699-9ª VF/RJ -encabeçado por YARA FREITAS CANTINHO.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0E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Ganhamos! Iniciamos a execução deste processo momento no qual recolhemos toda a documentação dos associados interessados. Em sequencia o juiz determinou o desmembramento da execução em grupos de 25 sócios. Concluso para despacho com as devidas documentações.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2003.34.00.035068-6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2003.34.00.035068-6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20ª Vara- JF/DF</w:t>
            </w:r>
          </w:p>
          <w:p w:rsidR="000E1291" w:rsidRPr="00555A62" w:rsidRDefault="000E1291" w:rsidP="000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Indenização por danos materiais decorrentes da omissão do Executivo – Ausência de Revisão Geral de Remuneração – Art. 37, inciso X 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  Constituição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FD7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Em sentença, os pedidos foram julgados parcialmente procedentes, para condenar a União a proceder à revisão geral da remuneração dos associados, em janeiro de cada ano, de 1999 a 2001, adotando-se como índice o IPCA. Atualmente, aguarda-se julgamento da apelação da União pelo Tribunal Regional Federal da 1ª Região. </w:t>
            </w:r>
          </w:p>
        </w:tc>
      </w:tr>
      <w:tr w:rsidR="000E1291" w:rsidRPr="00555A62" w:rsidTr="004F4571">
        <w:trPr>
          <w:trHeight w:val="453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2004.34.00.015002-3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2004.34.00.015002-3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0014969-98.2004.4.01.3400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5ª Vara -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1ª Turma </w:t>
            </w:r>
          </w:p>
          <w:p w:rsidR="000E1291" w:rsidRPr="00555A62" w:rsidRDefault="000E1291" w:rsidP="004C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GDAMP (Gratificação de Desempenho de Atividade Médico-Pericial) integral para médicos aposentados e pensionistas.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4C6197" w:rsidP="004C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Concluso para relatório e voto.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2004.34.00.019454-5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2004.34.00.019454-5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ARESP nº 137386/DF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 796193</w:t>
            </w:r>
          </w:p>
          <w:p w:rsidR="000E1291" w:rsidRPr="00555A62" w:rsidRDefault="000E1291" w:rsidP="00F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ARE 795495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6ª Vara -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TRF–1ª Turma – 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STJ</w:t>
            </w:r>
          </w:p>
          <w:p w:rsidR="000E1291" w:rsidRPr="00555A62" w:rsidRDefault="00F95784" w:rsidP="004C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STF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GDASS (Gratificação de Desempenho de Atividade do Seguro Social) integral para aposentados e pensionistas do INSS.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F95784" w:rsidP="00F9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Após ganharmos em 2ª Instância, o processo sofreu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agravo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(tipo de recurso)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 ambas as partes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os quais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aguardam julgamento pelo Supremo Tribunal Federal.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2004.34.00.030694-0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2004.34.00.030694-0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2ª Turma </w:t>
            </w:r>
          </w:p>
          <w:p w:rsidR="000E1291" w:rsidRPr="00555A62" w:rsidRDefault="000E1291" w:rsidP="00F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Isonomia entre servidores do INSS e MPS quanto à incorporação do PCCS.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processo está aguardando julgamento em 2ª instância.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2004.34.00.042691-0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2004.34.00.042691-0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2ª Turma </w:t>
            </w:r>
          </w:p>
          <w:p w:rsidR="000E1291" w:rsidRPr="00555A62" w:rsidRDefault="000E1291" w:rsidP="00F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Impedir a redução nos proventos dos servidores agregados (servidores que exerceram cargo comissionado/função de confiança, ininterruptamente, durante 10 anos, antes de 1967), determinada pelo Ofício Circular n.º 82/SRH/MP.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E9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 em 1ª e 2ª instância. </w:t>
            </w:r>
            <w:r w:rsidR="00E90472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E90472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União interpôs Recurso Especial o qual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foi encaminhado para o gabinete da 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vice presidência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para apreciação de juízo de admissibilidade. </w:t>
            </w:r>
          </w:p>
        </w:tc>
      </w:tr>
      <w:tr w:rsidR="000E1291" w:rsidRPr="00555A62" w:rsidTr="004F4571">
        <w:trPr>
          <w:trHeight w:val="1056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2004.34.00.042692-3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Cumprimento de sentença nº 2004.34.00.042692-3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(2ª ação)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76E" w:rsidRPr="00555A62" w:rsidRDefault="000E1291" w:rsidP="008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17ª Vara – JF/DF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76E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FGTS - Correção monetária nos saldos do FGTS em decorrência dos PLANOS COLLOR I E VERÃO.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76E" w:rsidRPr="00555A62" w:rsidRDefault="008D776E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Ganhamos!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processo está em fase de execução (cálculos para posterior pagamento). O processo foi retirado pela CEF para apuração dos valores devidos a cada beneficiário(a). Dilação de prazo, aceita.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2005.34.00.001027-8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2005.34.00.001027-8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1ª Turma – </w:t>
            </w:r>
          </w:p>
          <w:p w:rsidR="000E1291" w:rsidRPr="00555A62" w:rsidRDefault="000E1291" w:rsidP="008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Prazo do Estágio Probatório – Emenda Constitucional 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n.º  19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/1998 – Parecer da AGU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 em 1ª e 2 instâncias. O INSS apresentou Recurso Especial (STJ), o qual aguarda julgamento.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AO 2005.34.00.004800-4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2005.34.00.004800-4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5ª Turma – </w:t>
            </w:r>
          </w:p>
          <w:p w:rsidR="000E1291" w:rsidRPr="00555A62" w:rsidRDefault="000E1291" w:rsidP="008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Imóveis funcionais - 1ª ação manutenção da posse para os associados e direito à continuidade do procedimento de venda direta.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</w:t>
            </w:r>
            <w:r w:rsidR="008D776E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!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Após </w:t>
            </w:r>
            <w:r w:rsidR="008D776E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 publicação d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 transito em julgado </w:t>
            </w:r>
            <w:r w:rsidR="008D776E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 processo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foi retirada pelos advogados da Anasps</w:t>
            </w:r>
            <w:r w:rsidR="008D776E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para i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nicia</w:t>
            </w:r>
            <w:r w:rsidR="008D776E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mos os cálculos e execução do referido processo.</w:t>
            </w:r>
          </w:p>
        </w:tc>
      </w:tr>
      <w:tr w:rsidR="000E1291" w:rsidRPr="00555A62" w:rsidTr="004F4571">
        <w:trPr>
          <w:trHeight w:val="1098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2005.34.00.008878-6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2005.34.00.008878-6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1ª Turma – </w:t>
            </w:r>
          </w:p>
          <w:p w:rsidR="000E1291" w:rsidRPr="00555A62" w:rsidRDefault="000E1291" w:rsidP="008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5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Percepção da GIFA aos auditores fiscais aposentados e pensionistas nos mesmos moldes e valores pagos aos servidores ativos.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Proferida sentença julgando improcedente o nosso pedido, contra a qual recorremos. O processo está em 2ª instância aguardando julgamento.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2005.34.00.009365-4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2005.34.00.009365-4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 638.115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2ª Turma – </w:t>
            </w:r>
          </w:p>
          <w:p w:rsidR="000E1291" w:rsidRPr="00555A62" w:rsidRDefault="000E1291" w:rsidP="0051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4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Incorporação de quintos/décimos relativos ao exercício de cargo em comissão no período compreendido entre 08/04/1998 e 05/09/2001).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F4571" w:rsidRPr="00555A62" w:rsidRDefault="004F4571" w:rsidP="004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Trata-se de ação coletiva que tem como escopo a incorporação de quintos/décimos relativos ao exercício de cargo em comissão no período compreendido entre 08.04.1998 e 05.09.2001. Em sentença, os pedidos foram julgados procedentes, para determinar a incorporação dos quintos/décimos adquiridos e não prescritos. </w:t>
            </w:r>
          </w:p>
          <w:p w:rsidR="000E1291" w:rsidRPr="00555A62" w:rsidRDefault="000E1291" w:rsidP="0025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Objetivando preservar os servidores que receberam as verbas de boa-fé, o STF modulou os efeitos da decisão para que não haja devolução dos valores recebidos.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2006.34.00.008395-5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2006.34.00.008395-5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7ª Turma </w:t>
            </w:r>
          </w:p>
          <w:p w:rsidR="000E1291" w:rsidRPr="00555A62" w:rsidRDefault="000E1291" w:rsidP="004F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4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PIS/Pasep – objetiva garantir aos nossos associados (sócios até a data do ajuizamento da ação) que eram titulares de conta PIS-PASEP à época dos planos econômicos “Verão” e “Collor I” a atualização dos valores de suas contas no percentual de 42,72% para o mês de janeiro de 1989 e de 44,80% para o mês de abril de 1990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Aguarda julgamento </w:t>
            </w:r>
            <w:r w:rsidR="004F457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de recurso interposto pela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Associação </w:t>
            </w:r>
            <w:r w:rsidR="004F457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em 2ª Instância – TRF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1ª Região.</w:t>
            </w: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2006.34.00.009792-2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5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GDASST(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Gratificação de Desempenho de Atividade da Seguridade Social e do Trabalho) - integral para servidores aposentados e pensionistas do MPS.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 em 1ª instância. O processo está no TRF (2ª instância), aguardando julgamento.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2006.34.00.013284-1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2006.34.00.013284-1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 – 1ª Turma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GDATA (Gratificação de Desempenho de Atividade Técnico-Administrativa) - integral para servidores aposentado</w:t>
            </w:r>
            <w:r w:rsidR="00064020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 e pensionistas do INSS e MPS.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 em 1ª instância. O INSS recorreu da decisão. O processo está no TRF (2ª instância), aguardando julgamento.</w:t>
            </w: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2006.34.00.027992-2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ApReeNec 2006.34.00.027992-2 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0027252-85.2006.4.01.3400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 – 6ª Turma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TORREÃO BRAZ ADVOGADOS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06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Impedir o desconto na folha de pagamento de 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valores  que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teriam sido cobrados a menor, a título de taxa de ocupação </w:t>
            </w:r>
            <w:r w:rsidR="00064020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dos imóveis funcionais do INSS.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64020" w:rsidP="0006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 processo está no TRF (2ª instância), aguardando julgamento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dos desembargadores. 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2006.34.00.037497-0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 2006.34.00.037497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1ª Turma </w:t>
            </w:r>
          </w:p>
          <w:p w:rsidR="000E1291" w:rsidRPr="00555A62" w:rsidRDefault="000E1291" w:rsidP="00BF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7B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que objetiva impedir o desconto na remuneração dos procuradores federais cedidos, dos valores já pagos a título de GDAJ (Gratificação de Desempenho de Atividade Judiciária).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7B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</w:t>
            </w:r>
            <w:r w:rsidR="007B3F56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!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7B3F56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Em sentença, a segurança foi concedida “para impedir que as autoridades impetradas descontem da remuneração dos procuradores federais cedidos, filiados à Associação, os valores já pagos a título de GDAJ”.</w:t>
            </w:r>
            <w:r w:rsidR="00BF21FD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2007.34.00.003730-7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2007.34.00.003730-7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(2ª ação)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5ª Turma – </w:t>
            </w:r>
          </w:p>
          <w:p w:rsidR="000E1291" w:rsidRPr="00555A62" w:rsidRDefault="000E1291" w:rsidP="002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Imóveis funcionais – 2ª ação -manutenção da posse e direito à continuidade d</w:t>
            </w:r>
            <w:r w:rsidR="00291B78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procedimento de venda direta.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processo está no TRF -1ª Região (2ª instância), aguardando julgamento.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AO 2007.34.00.013061-5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2007.34.00.013061-5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8ª Vara –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 – 1ª Região</w:t>
            </w:r>
          </w:p>
          <w:p w:rsidR="000E1291" w:rsidRPr="00555A62" w:rsidRDefault="000E1291" w:rsidP="0029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4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Conversão da licença-prêmio em pecúnia - ação objetivando reconhecer o direito dos associados à conversão em pecúnia das licenças-prêmio não gozadas e não contadas em dobro, quando da aposentadoria.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4795B" w:rsidRPr="00555A62" w:rsidRDefault="000E1291" w:rsidP="0074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 em 1ª </w:t>
            </w:r>
            <w:r w:rsidR="0074795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 em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instância</w:t>
            </w:r>
            <w:r w:rsidR="0074795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! </w:t>
            </w: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 União opôs embargos de declaração</w:t>
            </w:r>
            <w:r w:rsidR="0024000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(recurso)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,</w:t>
            </w:r>
            <w:r w:rsidR="0024000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o qual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aguarda julgamento. </w:t>
            </w: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2007.34.00.024801-3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2007.34.00.024801-3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(0024679-40.2007.4.01.3400)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8ª 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Vara  JF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2ª Turma – </w:t>
            </w:r>
          </w:p>
          <w:p w:rsidR="000E1291" w:rsidRPr="00555A62" w:rsidRDefault="000E1291" w:rsidP="00F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16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GDASS – Cedidos 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sym w:font="Symbol" w:char="F0AE"/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ação objetivando o pagamento da GDASS aos servidores (associados da Anasps) cedidos a outros órgãos.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51622C" w:rsidP="00516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 parcialmente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em 2ª instância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INSS apresentou embargos de declaração (tipo de recurso), os quais aguardam julgamento.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2007.34.00.034040-5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2007.34.00.034040-5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9ª 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Vara  JF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Turma TRF</w:t>
            </w:r>
          </w:p>
          <w:p w:rsidR="000E1291" w:rsidRPr="00555A62" w:rsidRDefault="000E1291" w:rsidP="00F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F2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Exclusão dos pais dos servidores, do plano de assistência à (Geap) – ação objetivando impedir a exclusão dos pais/padrastos, mães/madrastas e adotantes, economicamente dependentes dos servidores associados à Anasps, da cobertura da assistência à saúde prestada por meio de convênio firm</w:t>
            </w:r>
            <w:r w:rsidR="00F206E5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ado com entidades de autogestão.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F2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 processo está no TRF – 1ª Região (2ª instância), aguardando julgamento. 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2007.34.00.035120-2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2007.34.00.035120-2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8ª Vara,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TRF – 8ª Turma 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Impedir a incidência do imposto de renda sobre o abono de permanência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25495D" w:rsidP="00254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Processo atribuído para juízo de admissibilidade em 2ª Instância.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2007.34.00.044299-4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 2007.34.00.044299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-4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1ª Turma – TRF1</w:t>
            </w:r>
          </w:p>
          <w:p w:rsidR="000E1291" w:rsidRPr="00555A62" w:rsidRDefault="000E1291" w:rsidP="00AC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C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GDAJ – 2ª AÇÃO (Gratificação de Desempenho de Atividade </w:t>
            </w:r>
            <w:r w:rsidR="00AC661A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udiciária)-Extensão aos procurado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res aposentados e pensionistas.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 em 1ª instância. A União interpôs recurso de apelação. Desse modo, o processo aguarda julgamento em 2ª instância.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2008.34.00.008693-0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2008.34.00.008693-0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15ª 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Vara  JF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Turma – TRF1</w:t>
            </w:r>
          </w:p>
          <w:p w:rsidR="000E1291" w:rsidRPr="00555A62" w:rsidRDefault="000E1291" w:rsidP="00AC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C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GDAP – 2ª AÇÃO</w:t>
            </w:r>
            <w:r w:rsidR="00AC661A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-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integral para aposentados e pensionistas.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 em 1ª instância. O processo agora está no TRF – 1ª Região (2ª instância), aguardando julgamento.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2008.34.00.011785-0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0011720-03.2008.4.01.3400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(2ª ação)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 - 1ª Turma</w:t>
            </w:r>
          </w:p>
          <w:p w:rsidR="000E1291" w:rsidRPr="00555A62" w:rsidRDefault="000E1291" w:rsidP="00AC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C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GDATA– 2ª 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 -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integral para servidores aposentado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 e pensionistas do INSS e MPS.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C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 em 2ª instância! A AGU retirou o processo para vista. O processo encontra-se no gabinete do Min. Relator para análise e parecer.</w:t>
            </w:r>
          </w:p>
        </w:tc>
      </w:tr>
      <w:tr w:rsidR="000E1291" w:rsidRPr="00555A62" w:rsidTr="004F4571">
        <w:trPr>
          <w:trHeight w:val="833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2008.34.00.012932-0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- 2008.34.00.012932-0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(2ª ação)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Turma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C6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GDASS – 2ª AÇÃO </w:t>
            </w:r>
            <w:r w:rsidR="00C6425C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integral para aposentados e pensionistas do INSS.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0309C" w:rsidRDefault="000E1291" w:rsidP="00E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 (parte do pedido) em 1ª </w:t>
            </w:r>
            <w:r w:rsidR="00E030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 em 2ª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instância.</w:t>
            </w:r>
          </w:p>
          <w:p w:rsidR="000E1291" w:rsidRPr="00555A62" w:rsidRDefault="00E0309C" w:rsidP="00E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</w:rPr>
              <w:br/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2008.34.00.023740-1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2008.34.00.023740-1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21ª Vara JF/DF</w:t>
            </w:r>
          </w:p>
          <w:p w:rsidR="000E1291" w:rsidRPr="00555A62" w:rsidRDefault="000E1291" w:rsidP="002C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Devolução ao erário. Valores recebidos de boa-fé. Suspensão da cobrança – ação objetivando que sejam suspensos os descontos dos valores pagos indevidamente a título de retribuição pelo exercício de cargo comissionado (opção pelo recebimento da remuneração do cargo efetivo, acrescida de 60% do cargo em comissão) e caso os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descontos já tenham sido efetuados, que sejam devolvidos os valores descontados, acrescidos de juro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s e correção monetária.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4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Ganhamos, em 1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ª  e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2ª instâncias.</w:t>
            </w:r>
            <w:r w:rsidR="00846C35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Processo arquivado </w:t>
            </w:r>
            <w:r w:rsidR="00846C35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temporariamente até finalização dos estudos para execução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2008.34.00.027653-7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3ª ação (integrantes da AO 95.2815-8/1995) 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5ª Turma-TRF</w:t>
            </w:r>
          </w:p>
          <w:p w:rsidR="000E1291" w:rsidRPr="00555A62" w:rsidRDefault="000E1291" w:rsidP="007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FGTS -Correç</w:t>
            </w:r>
            <w:r w:rsidR="00843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ão monetária nos saldos do FGTS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em decorrência dos PLANOS COLLOR I E VERÃO.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Processo remetido ao TRF1 (2ª instância) </w:t>
            </w:r>
            <w:r w:rsidR="00843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onde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aguarda apreciação.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 959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Ministro Relator Carlos Brito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INSALUBRIDADE</w:t>
            </w:r>
          </w:p>
          <w:p w:rsidR="000E1291" w:rsidRPr="00555A62" w:rsidRDefault="000E1291" w:rsidP="0078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Ajuizamos, em 18/03/2009, para todos os associados da Anasps, Mandado de Injunção (n.º 959), no Supremo Tribunal Federal, objetivando a contagem diferenciada do tempo de serviço prestado em condição insalubre para fins de aposentadoria.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782124" w:rsidP="0078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guarda julgamento em segunda instancia.</w:t>
            </w:r>
          </w:p>
        </w:tc>
      </w:tr>
      <w:tr w:rsidR="000E1291" w:rsidRPr="00555A62" w:rsidTr="00843782">
        <w:trPr>
          <w:trHeight w:val="973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2009.34.00.004037-8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2009.34.00.004037-8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21ª Vara JF/DF</w:t>
            </w:r>
          </w:p>
          <w:p w:rsidR="000E1291" w:rsidRPr="00555A62" w:rsidRDefault="000E1291" w:rsidP="008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 – 1ª Turma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Reajuste dos proventos de aposentadoria e das pensões calculadas com base na lei 10.887, </w:t>
            </w:r>
            <w:r w:rsidR="001D6BE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 18 de junho de 2004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1D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processo está no TRF – 1ª Região (2ª instância) aguardando julgamento</w:t>
            </w:r>
            <w:r w:rsidR="001D6BE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 recursos no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STJ</w:t>
            </w:r>
            <w:r w:rsidR="001D6BE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e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STF</w:t>
            </w:r>
            <w:r w:rsidR="001D6BE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0E1291" w:rsidRPr="00555A62" w:rsidTr="004F4571"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2009.34.00.018293-6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2009.34.00.018293-6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 – 2ª Turma -</w:t>
            </w:r>
          </w:p>
          <w:p w:rsidR="000E1291" w:rsidRPr="00555A62" w:rsidRDefault="000E1291" w:rsidP="0020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Incorporação do REAJUSTE DE 13,23% aos vencimentos, proventos e pensões dos associados ativos, aposentados e pensionistas- devido em razão de reajuste concedido pela Lei nº 10.698/03, com distinção de índices, em vio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lação ao princípio da isonomia.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pedido da Anasps foi julgado improcedente (1ª e 2ª instâncias) com base no seguinte entendimento: “A jurisprudência dos tribunais pátrios orienta-se no sentido de que a vantagem pecuniária individual – VPI, instituída pela Lei 10.698/03, não se constitui revisão geral de remuneração, nos termos previstos no art. 37, X, da Constituição Federal”. Interpusemos Recurso especial – RESP (STJ) e Recurso extraordinário-RE (STF), os quais aguardam decisão.</w:t>
            </w:r>
          </w:p>
        </w:tc>
      </w:tr>
      <w:tr w:rsidR="000E1291" w:rsidRPr="00555A62" w:rsidTr="004F4571">
        <w:trPr>
          <w:trHeight w:val="878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MS 2009.34.00.021169-0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AI 2009.01.00.043963-3/DF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Ap 2009.34.00.021169-0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0021043-95.2009.4.01.3400 Ap.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Nova numeração.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 – 1ª Turma</w:t>
            </w:r>
          </w:p>
          <w:p w:rsidR="000E1291" w:rsidRPr="00555A62" w:rsidRDefault="000E1291" w:rsidP="0020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Manutenção da jornada de trabalho de 6 horas sem redução da remuneração.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683BCC" w:rsidP="00683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Processo em fase de recurso no TRF1.</w:t>
            </w:r>
          </w:p>
        </w:tc>
      </w:tr>
      <w:tr w:rsidR="000E1291" w:rsidRPr="00555A62" w:rsidTr="004F4571">
        <w:trPr>
          <w:trHeight w:val="456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2009.34.00.037340-0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2009.34.00.037340-0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Turma – TRF – 1ª Região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Direito de opção de retorno ao órgão de origem, para os servidores fixados na Pr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ocuradoria Geral Federal – PGF.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683BCC" w:rsidP="00683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processo foi remetido ao TRF – 1ª Região, onde aguarda julgamento. </w:t>
            </w:r>
          </w:p>
        </w:tc>
      </w:tr>
      <w:tr w:rsidR="000E1291" w:rsidRPr="00555A62" w:rsidTr="004F4571">
        <w:trPr>
          <w:trHeight w:val="456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Civil coletiva nº</w:t>
            </w:r>
          </w:p>
          <w:p w:rsidR="00734D00" w:rsidRPr="00555A62" w:rsidRDefault="000E1291" w:rsidP="0073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2010.01.1.019302-7</w:t>
            </w:r>
            <w:r w:rsidR="00734D00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734D00" w:rsidRPr="00555A62" w:rsidRDefault="00734D00" w:rsidP="0073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Apensado processo nº </w:t>
            </w:r>
          </w:p>
          <w:p w:rsidR="000E1291" w:rsidRPr="00555A62" w:rsidRDefault="00734D00" w:rsidP="007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2012.01.1.100434-6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78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14ª Vara Cível, TJDFT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78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Pecúlio Facultativo da Geap – Expurgos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 em 1ª instância. A Geap recorreu e obteve êxito. Desse modo, recorrermos ao STJ e aguardamos o julgamento do Recurso Especial-RESP.</w:t>
            </w:r>
          </w:p>
        </w:tc>
      </w:tr>
      <w:tr w:rsidR="000E1291" w:rsidRPr="00555A62" w:rsidTr="004F4571">
        <w:trPr>
          <w:trHeight w:val="456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Civil coletiva nº 2010.01.1.013719-4</w:t>
            </w:r>
          </w:p>
          <w:p w:rsidR="00592C22" w:rsidRPr="00555A62" w:rsidRDefault="00592C22" w:rsidP="00592C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 Ação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Civil coletiva nº</w:t>
            </w:r>
            <w:r w:rsidRPr="00592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2012.01.1.100434-6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Apensada)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9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11ª Vara 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Cível ,</w:t>
            </w:r>
            <w:proofErr w:type="gram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TJDFT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9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PECÚLIO FACULTATIVO DA GEAP – ação objetivando o recebimento integral do pecúlio em vida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592C22" w:rsidP="005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92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Processo foi remetido à 2ª instância, onde aguarda </w:t>
            </w:r>
            <w:r w:rsidR="0065657F" w:rsidRPr="00592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julgamento. </w:t>
            </w:r>
            <w:r w:rsidR="0065657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Concluso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para decisão</w:t>
            </w:r>
            <w:r w:rsidR="00A95B39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0E1291" w:rsidRPr="00555A62" w:rsidTr="004F4571">
        <w:trPr>
          <w:trHeight w:val="456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7016-73.2010.4.01.3400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7016-73.2010.4.01.3400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16ª Vara JF/DF</w:t>
            </w:r>
          </w:p>
          <w:p w:rsidR="000E1291" w:rsidRPr="00555A62" w:rsidRDefault="000E1291" w:rsidP="0059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Turma – TRF – 1ª Região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Desvio de funções</w:t>
            </w:r>
          </w:p>
          <w:p w:rsidR="000E1291" w:rsidRPr="00555A62" w:rsidRDefault="000E1291" w:rsidP="00A4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A95B39" w:rsidP="00A9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rocesso remetido ao TRF – 1ª Região (2ª instância), onde está co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ncluso para relatório e voto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E1291" w:rsidRPr="00555A62" w:rsidTr="004F4571">
        <w:trPr>
          <w:trHeight w:val="456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12064-13.2010.4.01.3400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Ap-12064-13.2010.4.01.3400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Turma – TRF – 1ª Região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4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Conversão da aposentadoria proporcional em integral, em razão da contribuição previdenciária (PSS)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paga pelos aposentados, e majoração dos proventos para cada ano a mais de contribuição.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Processo aguardando julgamento em 2ª instância. </w:t>
            </w:r>
          </w:p>
        </w:tc>
      </w:tr>
      <w:tr w:rsidR="000E1291" w:rsidRPr="00555A62" w:rsidTr="004F4571">
        <w:trPr>
          <w:trHeight w:val="456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21242-83.2010.4.01.3400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 0021242-83.2010.4.01.3400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TRF1 – 1ª Turma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0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GDPGTAS (Gratificação de Desempenho de Atividade Técnico-Administrativo e de Suporte)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944FC" w:rsidP="000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Recurso de A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pelação interpost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pela ANASPS,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aguardando apreciação pelos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desembargadores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0E1291" w:rsidRPr="00555A62" w:rsidTr="004F4571">
        <w:trPr>
          <w:trHeight w:val="456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57691-40.2010.4.01.3400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AC 0057691-40.2010.4.01.3400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TRF1 – 1ª Turma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944FC" w:rsidP="0009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GDPST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– (Gratificação de Desempenho da Previdência, da Saúde e do Trabalho)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6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processo está no TRF – 1ª Região (2ª instância)</w:t>
            </w:r>
            <w:r w:rsidR="006D32B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aguardando julgamento.</w:t>
            </w:r>
          </w:p>
        </w:tc>
      </w:tr>
      <w:tr w:rsidR="000E1291" w:rsidRPr="00555A62" w:rsidTr="004F4571">
        <w:trPr>
          <w:trHeight w:val="456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9199-80.2011.4.01.3400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13ª Vara JF/DF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6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GDPGPE - (Gratificação de Desempenho do Plano Geral de Cargos do Poder Executivo)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6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Ganhamos, parcialmente, em 1ª instância. </w:t>
            </w:r>
          </w:p>
          <w:p w:rsidR="006D32BB" w:rsidRPr="00555A62" w:rsidRDefault="006D32BB" w:rsidP="006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 Procuradoria interpôs recurso em 2ª Instância, onde aguarda julgamento.</w:t>
            </w:r>
          </w:p>
        </w:tc>
      </w:tr>
      <w:tr w:rsidR="000E1291" w:rsidRPr="00555A62" w:rsidTr="004F4571">
        <w:trPr>
          <w:trHeight w:val="456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14517-44.2011.4.01.3400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Ap14517-44.2011.4.01.3400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TRF – 1ª Turma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INSALUBRIDADE – ação que objetiva afastar as ilegalidades da Orientação Normativa MPOG/SRH nº 10, de 05/11/2010, em relação à aposentadoria especial e à conversão do tempo especial em comum, a fim de que os associados mantenham o direito à paridade e à integralidade, bem como à desaverbação do tempo de licença-prêmio não gozado e utilizado 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para fins de aposentadoria.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Processo aguardando julgamento em 2ª instância (TRF – 1ª Região).</w:t>
            </w: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23610-31.2011.4.01.3400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0023610-31.2011.4.01.3400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Vara JF/DF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1ª Turma – TRF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E0309C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46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GDASS – ação com vistas a garantir o pagamento da parcela individual da GDASS para os associados em licença/afastamento que não foram avaliados por motivo de afastamentos considerados como de efetivo </w:t>
            </w:r>
            <w:r w:rsidR="00A46FC1" w:rsidRPr="00C46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exercício pela Lei nº 8.112/90.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C465C2" w:rsidRDefault="00E0309C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46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Concluso para despacho.</w:t>
            </w:r>
          </w:p>
          <w:p w:rsidR="000E1291" w:rsidRPr="00E0309C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43356-79.2011.4.01.3400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AMS 43356-79.2011.4.01.3400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13ª Vara/JF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Impedir o desconto em folha, dos valores já pagos (recebidos de boa-fé) a título de VPNI – Complemento de Salário 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Mínimo, rubricas 82601 e 82600.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6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Concluso para relatório e Voto.</w:t>
            </w: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46540-43.2011.4.01.3400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ApReeNec 0046540-43.2011.4.01.3400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15ª Vara/JF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Tuma – TRF-1ª Região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4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Impedir o desconto em folha, dos valores já pagos (recebidos de boa-fé) a título de VPNI da Lei             nº 10.855/2004, rubricas 82289 e 82290.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6D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Ganhamos em 1ª instância</w:t>
            </w:r>
            <w:r w:rsidR="006D32B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O INSS recorreu da sentença e o processo foi remetido ao TRF- 1ª Região (2ª instância), onde aguarda julgamento. 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47530-34.2011.4.01.3400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47530-34.2011.4.01.3400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15ª Vara/JF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1ª Tuma – TRF-1ª Região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4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Jornada de trabalho dos Assistentes </w:t>
            </w:r>
            <w:r w:rsidR="00001279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Sociais ocupantes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 cargos de Analista do Seguro </w:t>
            </w:r>
            <w:r w:rsidR="00001279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Social –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direito às 30 horas seman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ais sem redução de remuneração.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Proferida sentença julgando improcedente o nosso pedido, contra a qual recorremos. O processo está aguardando julgamento em 2ª instância.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0043572-06.2012.4.01.3400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15ª Vara JF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Geap – suspensão do reajuste abusivo determinado pela Resolução Geap/Condel nº 616/2012.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C465C2" w:rsidP="00C46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Após o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juízo declin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 a sua competência encaminhando o processo para o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TJDFT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,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gravamos essa decisão e aguardamos a decisão.  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0025465-74.2013.4.01.3400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0025465-74.2013.4.01.3400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15ª Vara JF-DF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Turma –TRF1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73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Equiparação do auxílio-alimentação com os valor</w:t>
            </w:r>
            <w:r w:rsidR="00734D00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es pagos aos servidores do TCU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processo está aguardando julgamento em 2ª instância.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0061313-25.2013.4.01.3400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AP 0061313-25.2013.4.01.3400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8ª VARA FEDERAL-DF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1ª Turma TRF1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73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GDASS (Gratificação de Desempenho d</w:t>
            </w:r>
            <w:r w:rsidR="00734D00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 Atividade do Seguro Social)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processo foi remetido ao TRF (2ª instância), onde aguarda julgamento.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0028161-49.2014.4.01.3400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13ª VARA FEDERAL-DF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0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Assegurar o direito à conversão do tempo de serviço exercido em condições especiais em tempo comum para obtenção de aposentadoria e abono de permanência.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0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processo foi remetido ao TR</w:t>
            </w:r>
            <w:r w:rsidR="000E16C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 -1 ª Região (2ª instância</w:t>
            </w:r>
            <w:proofErr w:type="gramStart"/>
            <w:r w:rsidR="000E16C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) .</w:t>
            </w:r>
            <w:proofErr w:type="gramEnd"/>
            <w:r w:rsidR="000E16C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Concluso para relatório e Voto.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0037925-59.2014.4.01.3400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14ª VARA FEDERAL-DF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35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VPNI – ação objetivando suspender a aplicação</w:t>
            </w:r>
            <w:r w:rsidR="00535AFB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da Mensagem nº 554726 do MPOG.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535AFB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Concluso para relatório e voto.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0062329-77.2014.4.01.3400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20ª VARA FEDERAL-DF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objetivando suspender a aplicação da Resolução INSS nº 430/2014 e, assim, impedir o credenciamento de médicos não concursados para a realização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 perícias no âmbito do INSS.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Concluso para relatório e voto.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0092612-83.2014.4.01.3400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VARA FEDERAL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E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Ação objetivando garantir a paridade aos pensionistas cujos instituidores da pensão se enquadram nos requisitos do art. 3º da Emenda Constitucional n. 47/2005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 Processo subiu para o TRF1 (2ª Instância), para julgamento dos recursos. 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4600B7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60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0092613-68.2014.4.01.3400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4600B7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60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3ª VARA FEDERAL-DF</w:t>
            </w:r>
          </w:p>
          <w:p w:rsidR="000E1291" w:rsidRPr="004600B7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4600B7" w:rsidRDefault="00E928F2" w:rsidP="00E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60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PROGRESSÃO FUNCIONAL – 1ª AÇÃO.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4600B7" w:rsidRDefault="004600B7" w:rsidP="0046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 em 1ª Instância, e logo na sequência O INSS já interpôs recurso </w:t>
            </w:r>
            <w:r w:rsidR="000E1291" w:rsidRPr="00460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em 2ª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Instância. P</w:t>
            </w:r>
            <w:r w:rsidR="000E1291" w:rsidRPr="00460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rocesso está concluso para sentença. 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0005150-54.2015.4.01.3400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3ª VARA FEDERAL-DF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820629" w:rsidP="0082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arantir o recebimento da GDASS de acordo com a última pontuação percebida na atividade, desde que o sócio tenha direito à integralidade.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8F2" w:rsidRPr="00555A62" w:rsidRDefault="00E928F2" w:rsidP="00E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Sentença favorável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em 1ª Instância.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Aguarda apreciação de recursos.</w:t>
            </w: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4600B7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60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0065244-65.2015.4.01.3400</w:t>
            </w:r>
          </w:p>
          <w:p w:rsidR="000E1291" w:rsidRPr="004600B7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4600B7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4600B7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60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3ª VARA FEDERAL-DF</w:t>
            </w:r>
          </w:p>
          <w:p w:rsidR="000E1291" w:rsidRPr="004600B7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4600B7" w:rsidRDefault="00E928F2" w:rsidP="00E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60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PROGRESSÃO FUNCIONAL – 2ª AÇÃO.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4600B7" w:rsidP="0082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Ganhamos em 1ª Instância, e logo na sequência O INSS já interpôs recurso </w:t>
            </w:r>
            <w:r w:rsidRPr="00460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em 2ª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Instância. P</w:t>
            </w:r>
            <w:r w:rsidRPr="00460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rocesso está concluso para sentença.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AO 0066079-53.2015.4.01.3400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2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13ª VARA FEDERAL-DF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E928F2" w:rsidP="00E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DE AUXÍLIO-TRANSPORTE.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2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Processo concluso para sentença.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0070534-61.2015.4.01.3400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8ª VARA FEDERAL-DF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E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Declarar a ilegalidade e a inconstitucionalidade do art. 21 da O</w:t>
            </w:r>
            <w:r w:rsidR="00E928F2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nº 15/2013 SEGEP</w:t>
            </w:r>
            <w:r w:rsidR="00E928F2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MPOG reconhecendo a manutenção do tempo de s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erviço sob condições especiais.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Processo concluso para sentença.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0002989-37.2016.4.01.3400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22ª VARA FEDERAL-DF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contra o reajuste abusivo da mensalidade da Geap - 37,55%.</w:t>
            </w:r>
          </w:p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E928F2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btivemos decisão liminar que determinou a suspensão do reajuste de 37,55% incidente s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obre a contribuição individual, e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concedeu parcialmente a liminar em favor da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Anasps a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ssegura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ndo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reajuste de 20%.</w:t>
            </w:r>
          </w:p>
          <w:p w:rsidR="000E1291" w:rsidRPr="00555A62" w:rsidRDefault="000E1291" w:rsidP="0082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Ademais,</w:t>
            </w:r>
            <w:r w:rsidR="00820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E928F2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 juiz acolheu nosso pedido de que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 extensão dos efeitos da decisão que limitou o reajuste no percentual de 20% também </w:t>
            </w:r>
            <w:r w:rsidR="00E928F2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se estende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aos agregados e não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apenas aos titulares e dependentes.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ADI 5461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E928F2" w:rsidP="00E9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eclara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inconstitucionalidade dos </w:t>
            </w:r>
            <w:proofErr w:type="spellStart"/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arts</w:t>
            </w:r>
            <w:proofErr w:type="spellEnd"/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 3º e 7º, inciso I, da Lei nº 13.135/2015, que promoveu mudanças substanciais no regramento das pensões dos servidores públicos federal.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545852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Concluso para relatório e Voto.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0005353-79.2016.4.01.3400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16ª VARA FEDERAL</w:t>
            </w:r>
            <w:r w:rsidR="00C56BD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Extensão do reajuste de 13,23% para todo</w:t>
            </w:r>
            <w:r w:rsidR="00376C44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 os sócios servidores do INSS.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376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</w:t>
            </w:r>
            <w:r w:rsidR="00376C44"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guardando apreciação de recurso.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0005356-34.2016.4.01.3400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20ª VARA FEDERAL</w:t>
            </w:r>
            <w:r w:rsidR="00C56BD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Efetuar o pagamento dos valores devidos a título de exercícios anteriores para todos os sócios servidores da UNIÃO independentemente de disponibi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lidade de dotação orçamentária.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376C44" w:rsidP="00376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União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da decisão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 o processo foi remetido ao TRF1 (2ª instância) onde aguarda julgamento.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29024-34.2016.4.01.3400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4ª VARA FEDERAL</w:t>
            </w:r>
            <w:r w:rsidR="00C56BD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2ª ação contra o reajuste abusivo da mensalidade da Geap - 37,55%.</w:t>
            </w:r>
          </w:p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65583" w:rsidRPr="00555A62" w:rsidRDefault="00A65583" w:rsidP="00A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Obtivemos decisão liminar que determinou a suspensão do reajuste de 37,55% incidente sobre a contribuição individual, e concedeu parcialmente a liminar em favor da Anasps assegurando o reajuste de 20%.</w:t>
            </w:r>
          </w:p>
          <w:p w:rsidR="000E1291" w:rsidRPr="00555A62" w:rsidRDefault="00A65583" w:rsidP="00A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Ademais, a ANASPS o juiz acolheu nosso pedido de que a extensão dos efeitos da decisão que limitou o reajuste no percentual de 20% também se estende aos agregados e não apenas aos titulares e dependentes.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0030964-34.2016.4.01.3400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(FALTA INCLUIR NO SAA)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15ª VARA FEDERAL</w:t>
            </w:r>
            <w:r w:rsidR="00C56BD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Ação objetivando reconhecer o direito a todos os </w:t>
            </w:r>
            <w:r w:rsidR="00C871F4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sócios servidores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do INSS de perceberem o abono de permanência desde a data em que preencheram os requisitos para a aposentadoria.</w:t>
            </w:r>
            <w:r w:rsidR="00A65583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A65583" w:rsidP="00A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</w:t>
            </w:r>
            <w:r w:rsidR="000E1291"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processo foi remetido ao TRF-1ª Região (2ª instância).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36287-20.2016.4.01.3400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15ª VARA FEDERAL</w:t>
            </w:r>
            <w:r w:rsidR="00C56BD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C871F4" w:rsidP="00A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GDAPMP -</w:t>
            </w:r>
            <w:r w:rsidR="00A65583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Gratificação de Desempenho de Atividade de Perícia Médica Previdenciária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A65583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Concluso para relatório e Voto – 2ª Instância.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0045497-95.2016.4.01.3400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8ª VARA FEDERAL</w:t>
            </w:r>
            <w:r w:rsidR="00C56BD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Exibir o rol de sócios servidores do INSS que possuem créditos a receber lançados em exercícios financeiros de anos anteriores, 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além do valor devido a cada um.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Concluso para </w:t>
            </w:r>
            <w:proofErr w:type="gramStart"/>
            <w:r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decisão</w:t>
            </w:r>
            <w:r w:rsidR="00A279BA"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  <w:r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  <w:proofErr w:type="gramEnd"/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0060721-73.2016.4.01.3400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1ª VARA FEDERAL</w:t>
            </w:r>
            <w:r w:rsidR="00C56BD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27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objetivando a declaração da ilegalidade do regime co-participativo de custeio do auxílio-creche</w:t>
            </w:r>
            <w:r w:rsidR="00A279BA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Deferida liminar para os associados da Anasps.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Com isso, a União e o INSS deveriam suspender, a partir da intimação, os descontos da cota-parte dos servidores. </w:t>
            </w:r>
            <w:proofErr w:type="spellStart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Hà</w:t>
            </w:r>
            <w:proofErr w:type="spellEnd"/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determinação de multa para caso de descumprimento.</w:t>
            </w: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1008459-32.2016.4.01.3400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6ª VARA FEDERAL-</w:t>
            </w:r>
            <w:r w:rsidR="00C56BD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DF-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PJE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A65583" w:rsidP="00A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de Consignações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Concluso para julgamento.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0076353-42.2016.4.01.3400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6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7ª VARA FEDERAL</w:t>
            </w:r>
            <w:r w:rsidR="00C56BDF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-DF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GDACE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Concluso para sentença.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0076354-27.2016.4.01.3400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22ª VARA FEDERAL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A65583" w:rsidP="00A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PROGRESSÃO FUNCIONAL – 3ª AÇÃO.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BD3EB8" w:rsidP="00BD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oncluso para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decisão e voto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008933-83.2017.4.01.3400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22ª VARA FEDERAL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2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contra o reajuste abusivo da mensalidade da Geap – 23,44</w:t>
            </w:r>
            <w:r w:rsidR="008D7569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% para</w:t>
            </w:r>
            <w:r w:rsidR="00A46F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o exercício de 2017.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523BAA" w:rsidP="0052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Obtivemos decisão liminar que determinou a suspensão do reajuste de 23,44% incidente sobre a contribuição individual, e concedeu parcialmente a liminar em favor da Anasps assegurando o reajuste de 21%.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MS 34677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STF – Ministro Edson Fachin 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52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Ação para impedir a supressão das pensões concedidas às filhas solteiras, maiores de 21 anos, com base na Lei n. 3.373/1958 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4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 Min. Edson Fachin do Supremo Tribunal Federal (STF), em 04 de abril de 2017, concedeu, em parte, o pedido liminar para suspender a revisão</w:t>
            </w:r>
            <w:r w:rsidR="00523BAA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das pensões. 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Em suma, as pensionistas filiadas que permaneceram solteiras e que nunca foram servidoras públicas vão continuar recebendo o mesmo valor de pensão até o julgamento</w:t>
            </w:r>
            <w:r w:rsidR="00523BAA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final do Mandato de Segurança.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1016602-73.2017.4.01.3400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8ª Vara Federal Cível da SJDF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Garantir aos ocupantes de imóveis funcionais o direito de optar entre o valor do imóvel ofertado no procedimento de venda direta ou o valor da proposta vencedora do leilão.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Foi concedida liminar no processo que </w:t>
            </w:r>
            <w:r w:rsidR="00A639C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garante aos</w:t>
            </w: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ocupantes até 31.12.1996 possam adquirir os imóveis pelo preço de arremate no leilão.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D15741" w:rsidP="00D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ADI </w:t>
            </w:r>
            <w:r w:rsidR="000E129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5755 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STF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Devolução ao Erário dos precatórios e requisições de pequeno valor (RPVs) depositados e não sacados por mais de 2 (dois) anos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Concluso para relatório.</w:t>
            </w:r>
          </w:p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1000978-47.2018.4.01.3400</w:t>
            </w:r>
          </w:p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21ª Vara Federal Cível da SJDF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D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Reconhecimento aos servidores filiados à Associação o direito de isonomia de valores do Auxílio-Saúde com os valores do mesmo benefício outorgados aos servidores de outros órgãos do Executivo Federal da União – (Ativos Garantidores)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Concluso para sentença.</w:t>
            </w: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1003097-78.2018.4.01.3400</w:t>
            </w:r>
          </w:p>
          <w:p w:rsidR="000E1291" w:rsidRPr="00555A62" w:rsidRDefault="000E1291" w:rsidP="00D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br/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21ª Vara Federal Cível da SJDF</w:t>
            </w:r>
          </w:p>
          <w:p w:rsidR="000E1291" w:rsidRPr="00555A62" w:rsidRDefault="000E1291" w:rsidP="0057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A4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contra o reajuste abusivo da mensalidade da Geap – 19,94%, autorizado para o exercício de 2018.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Concluso para sentença</w:t>
            </w:r>
            <w:r w:rsidR="00D1574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  <w:p w:rsidR="00D15741" w:rsidRPr="00555A62" w:rsidRDefault="00D15741" w:rsidP="00D15741">
            <w:pPr>
              <w:spacing w:before="120" w:after="150" w:line="315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E1291" w:rsidRPr="00555A62" w:rsidTr="004F4571">
        <w:trPr>
          <w:trHeight w:val="541"/>
        </w:trPr>
        <w:tc>
          <w:tcPr>
            <w:tcW w:w="27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85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1008660-53.2018.4.01.3400</w:t>
            </w:r>
          </w:p>
        </w:tc>
        <w:tc>
          <w:tcPr>
            <w:tcW w:w="1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D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13ª Vara Federal </w:t>
            </w:r>
            <w:r w:rsidR="00D15741"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SJDF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144AA" w:rsidRPr="00555A62" w:rsidRDefault="000E1291" w:rsidP="0061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Ação coletiva referente às pensões instituídas com base no art. 5º, II, parágrafo único, da Lei n. 3.373/1958.</w:t>
            </w:r>
          </w:p>
        </w:tc>
        <w:tc>
          <w:tcPr>
            <w:tcW w:w="55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E1291" w:rsidRPr="00555A62" w:rsidRDefault="000E1291" w:rsidP="002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555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Concluso para decisão.</w:t>
            </w:r>
          </w:p>
        </w:tc>
      </w:tr>
    </w:tbl>
    <w:p w:rsidR="006328A8" w:rsidRPr="00555A62" w:rsidRDefault="006328A8" w:rsidP="0085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6328A8" w:rsidRPr="00555A62" w:rsidRDefault="006328A8" w:rsidP="0085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5145AF" w:rsidRDefault="005145AF" w:rsidP="0085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366B70" w:rsidRPr="00093FF2" w:rsidRDefault="00366B70" w:rsidP="0085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366B70" w:rsidRPr="00093FF2" w:rsidRDefault="00E13F2D" w:rsidP="0085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</w:t>
      </w:r>
      <w:r w:rsidRPr="00093FF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ara informações mais detalhadas sobre a sua relação de processos, entrar em contato com o departamento jurídico através do </w:t>
      </w:r>
      <w:r w:rsidR="00093FF2" w:rsidRPr="00093FF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e-mail: </w:t>
      </w:r>
      <w:hyperlink r:id="rId7" w:history="1">
        <w:r w:rsidR="00093FF2" w:rsidRPr="00093FF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jurídico@anasps.org.br</w:t>
        </w:r>
      </w:hyperlink>
      <w:r w:rsidR="00093FF2" w:rsidRPr="00093FF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pelo telefone (61) 3321-5651 ou através de sua Anasps regional.</w:t>
      </w:r>
    </w:p>
    <w:p w:rsidR="00093FF2" w:rsidRPr="00093FF2" w:rsidRDefault="00093FF2" w:rsidP="0085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D76F42" w:rsidRDefault="00D76F42" w:rsidP="008C31E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bookmarkStart w:id="0" w:name="_GoBack"/>
      <w:bookmarkEnd w:id="0"/>
    </w:p>
    <w:p w:rsidR="00D76F42" w:rsidRDefault="00D76F42" w:rsidP="00D76F42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D76F42" w:rsidRDefault="00D76F42" w:rsidP="00D76F42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D76F42" w:rsidRDefault="00D76F42" w:rsidP="00D76F42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F3629F" w:rsidRPr="007D1FF0" w:rsidRDefault="00F3629F" w:rsidP="000C39B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sectPr w:rsidR="00F3629F" w:rsidRPr="007D1FF0" w:rsidSect="00D76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7AA5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87913"/>
    <w:multiLevelType w:val="hybridMultilevel"/>
    <w:tmpl w:val="7C125FF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2B31"/>
    <w:multiLevelType w:val="hybridMultilevel"/>
    <w:tmpl w:val="7C125FF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8DD"/>
    <w:multiLevelType w:val="hybridMultilevel"/>
    <w:tmpl w:val="5002C6CA"/>
    <w:lvl w:ilvl="0" w:tplc="041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29ED"/>
    <w:multiLevelType w:val="singleLevel"/>
    <w:tmpl w:val="FF0C193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A109A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5F337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505658"/>
    <w:multiLevelType w:val="hybridMultilevel"/>
    <w:tmpl w:val="7FB0EC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1DEC"/>
    <w:multiLevelType w:val="hybridMultilevel"/>
    <w:tmpl w:val="5F9C5BE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C3138D"/>
    <w:multiLevelType w:val="hybridMultilevel"/>
    <w:tmpl w:val="6BF4C89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3931"/>
    <w:multiLevelType w:val="hybridMultilevel"/>
    <w:tmpl w:val="CEB47F08"/>
    <w:lvl w:ilvl="0" w:tplc="041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470E"/>
    <w:multiLevelType w:val="hybridMultilevel"/>
    <w:tmpl w:val="531819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92337"/>
    <w:multiLevelType w:val="hybridMultilevel"/>
    <w:tmpl w:val="2028111C"/>
    <w:lvl w:ilvl="0" w:tplc="CCD80702">
      <w:start w:val="199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1172"/>
    <w:multiLevelType w:val="hybridMultilevel"/>
    <w:tmpl w:val="7C125FF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557C"/>
    <w:multiLevelType w:val="hybridMultilevel"/>
    <w:tmpl w:val="A5B0E40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572F7"/>
    <w:multiLevelType w:val="hybridMultilevel"/>
    <w:tmpl w:val="8AAE9D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FA275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3B82C59"/>
    <w:multiLevelType w:val="hybridMultilevel"/>
    <w:tmpl w:val="3AE23B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1F3E"/>
    <w:multiLevelType w:val="hybridMultilevel"/>
    <w:tmpl w:val="3898AF06"/>
    <w:lvl w:ilvl="0" w:tplc="25B63A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B7E53"/>
    <w:multiLevelType w:val="hybridMultilevel"/>
    <w:tmpl w:val="964C5782"/>
    <w:lvl w:ilvl="0" w:tplc="BDF4E388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226C3"/>
    <w:multiLevelType w:val="hybridMultilevel"/>
    <w:tmpl w:val="A5B0E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2D7D"/>
    <w:multiLevelType w:val="hybridMultilevel"/>
    <w:tmpl w:val="200494B4"/>
    <w:lvl w:ilvl="0" w:tplc="43547CFA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4D545B"/>
    <w:multiLevelType w:val="singleLevel"/>
    <w:tmpl w:val="FF0C193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0D3B6C"/>
    <w:multiLevelType w:val="hybridMultilevel"/>
    <w:tmpl w:val="23B438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42446"/>
    <w:multiLevelType w:val="hybridMultilevel"/>
    <w:tmpl w:val="B99664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F6F09"/>
    <w:multiLevelType w:val="hybridMultilevel"/>
    <w:tmpl w:val="11184A4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6A188B"/>
    <w:multiLevelType w:val="hybridMultilevel"/>
    <w:tmpl w:val="BE181F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16"/>
  </w:num>
  <w:num w:numId="5">
    <w:abstractNumId w:val="6"/>
  </w:num>
  <w:num w:numId="6">
    <w:abstractNumId w:val="9"/>
  </w:num>
  <w:num w:numId="7">
    <w:abstractNumId w:val="25"/>
  </w:num>
  <w:num w:numId="8">
    <w:abstractNumId w:val="2"/>
  </w:num>
  <w:num w:numId="9">
    <w:abstractNumId w:val="17"/>
  </w:num>
  <w:num w:numId="10">
    <w:abstractNumId w:val="20"/>
  </w:num>
  <w:num w:numId="11">
    <w:abstractNumId w:val="14"/>
  </w:num>
  <w:num w:numId="12">
    <w:abstractNumId w:val="13"/>
  </w:num>
  <w:num w:numId="13">
    <w:abstractNumId w:val="1"/>
  </w:num>
  <w:num w:numId="14">
    <w:abstractNumId w:val="26"/>
  </w:num>
  <w:num w:numId="15">
    <w:abstractNumId w:val="10"/>
  </w:num>
  <w:num w:numId="16">
    <w:abstractNumId w:val="8"/>
  </w:num>
  <w:num w:numId="17">
    <w:abstractNumId w:val="0"/>
  </w:num>
  <w:num w:numId="18">
    <w:abstractNumId w:val="3"/>
  </w:num>
  <w:num w:numId="19">
    <w:abstractNumId w:val="11"/>
  </w:num>
  <w:num w:numId="20">
    <w:abstractNumId w:val="24"/>
  </w:num>
  <w:num w:numId="21">
    <w:abstractNumId w:val="7"/>
  </w:num>
  <w:num w:numId="22">
    <w:abstractNumId w:val="23"/>
  </w:num>
  <w:num w:numId="23">
    <w:abstractNumId w:val="21"/>
  </w:num>
  <w:num w:numId="24">
    <w:abstractNumId w:val="15"/>
  </w:num>
  <w:num w:numId="25">
    <w:abstractNumId w:val="1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8A8"/>
    <w:rsid w:val="00001279"/>
    <w:rsid w:val="00064020"/>
    <w:rsid w:val="00093FF2"/>
    <w:rsid w:val="000944FC"/>
    <w:rsid w:val="000A49DF"/>
    <w:rsid w:val="000B7858"/>
    <w:rsid w:val="000C39BD"/>
    <w:rsid w:val="000E1291"/>
    <w:rsid w:val="000E16CB"/>
    <w:rsid w:val="00114226"/>
    <w:rsid w:val="00133C6A"/>
    <w:rsid w:val="0013457E"/>
    <w:rsid w:val="00147593"/>
    <w:rsid w:val="001537F8"/>
    <w:rsid w:val="00177F35"/>
    <w:rsid w:val="001D6BEB"/>
    <w:rsid w:val="001F4859"/>
    <w:rsid w:val="00201428"/>
    <w:rsid w:val="00204171"/>
    <w:rsid w:val="0024000F"/>
    <w:rsid w:val="0025495D"/>
    <w:rsid w:val="00291B78"/>
    <w:rsid w:val="002A2558"/>
    <w:rsid w:val="002A4A85"/>
    <w:rsid w:val="002A7F3D"/>
    <w:rsid w:val="002B7C4D"/>
    <w:rsid w:val="002C1A6A"/>
    <w:rsid w:val="002C575E"/>
    <w:rsid w:val="00313BEF"/>
    <w:rsid w:val="00326F5C"/>
    <w:rsid w:val="00366B70"/>
    <w:rsid w:val="00376C44"/>
    <w:rsid w:val="003A6912"/>
    <w:rsid w:val="003E1ACE"/>
    <w:rsid w:val="003E1D2D"/>
    <w:rsid w:val="004600B7"/>
    <w:rsid w:val="004C6197"/>
    <w:rsid w:val="004C670F"/>
    <w:rsid w:val="004D5EA2"/>
    <w:rsid w:val="004F4571"/>
    <w:rsid w:val="005129C9"/>
    <w:rsid w:val="005145AF"/>
    <w:rsid w:val="0051622C"/>
    <w:rsid w:val="005224BF"/>
    <w:rsid w:val="00523BAA"/>
    <w:rsid w:val="00535AFB"/>
    <w:rsid w:val="00545852"/>
    <w:rsid w:val="00555A62"/>
    <w:rsid w:val="00562BBD"/>
    <w:rsid w:val="00564892"/>
    <w:rsid w:val="0057623F"/>
    <w:rsid w:val="00592C22"/>
    <w:rsid w:val="005930D7"/>
    <w:rsid w:val="00595254"/>
    <w:rsid w:val="005A4852"/>
    <w:rsid w:val="005D7885"/>
    <w:rsid w:val="006144AA"/>
    <w:rsid w:val="006328A8"/>
    <w:rsid w:val="0065657F"/>
    <w:rsid w:val="0067292C"/>
    <w:rsid w:val="006826AB"/>
    <w:rsid w:val="00683BCC"/>
    <w:rsid w:val="006D32BB"/>
    <w:rsid w:val="00726D07"/>
    <w:rsid w:val="00734D00"/>
    <w:rsid w:val="0074795B"/>
    <w:rsid w:val="00756C29"/>
    <w:rsid w:val="00782124"/>
    <w:rsid w:val="007A66E5"/>
    <w:rsid w:val="007B3F56"/>
    <w:rsid w:val="007D1FF0"/>
    <w:rsid w:val="00816BBB"/>
    <w:rsid w:val="00820629"/>
    <w:rsid w:val="00843782"/>
    <w:rsid w:val="00846C35"/>
    <w:rsid w:val="00850342"/>
    <w:rsid w:val="00854240"/>
    <w:rsid w:val="008547ED"/>
    <w:rsid w:val="0087301C"/>
    <w:rsid w:val="008C31EC"/>
    <w:rsid w:val="008D7569"/>
    <w:rsid w:val="008D776E"/>
    <w:rsid w:val="00907094"/>
    <w:rsid w:val="009265A0"/>
    <w:rsid w:val="00971528"/>
    <w:rsid w:val="009918DB"/>
    <w:rsid w:val="009C2FEC"/>
    <w:rsid w:val="009C5AE3"/>
    <w:rsid w:val="009F738D"/>
    <w:rsid w:val="00A044CD"/>
    <w:rsid w:val="00A25A44"/>
    <w:rsid w:val="00A2793E"/>
    <w:rsid w:val="00A279BA"/>
    <w:rsid w:val="00A34029"/>
    <w:rsid w:val="00A4427A"/>
    <w:rsid w:val="00A46FC1"/>
    <w:rsid w:val="00A639C1"/>
    <w:rsid w:val="00A65583"/>
    <w:rsid w:val="00A85A0E"/>
    <w:rsid w:val="00A95B39"/>
    <w:rsid w:val="00AA6ECF"/>
    <w:rsid w:val="00AC578A"/>
    <w:rsid w:val="00AC661A"/>
    <w:rsid w:val="00B16283"/>
    <w:rsid w:val="00B3699C"/>
    <w:rsid w:val="00B5060E"/>
    <w:rsid w:val="00B54A93"/>
    <w:rsid w:val="00B6156D"/>
    <w:rsid w:val="00B80DB3"/>
    <w:rsid w:val="00BB573E"/>
    <w:rsid w:val="00BC47EB"/>
    <w:rsid w:val="00BD3EB8"/>
    <w:rsid w:val="00BE02E0"/>
    <w:rsid w:val="00BE63C6"/>
    <w:rsid w:val="00BF21FD"/>
    <w:rsid w:val="00C465C2"/>
    <w:rsid w:val="00C56BDF"/>
    <w:rsid w:val="00C6425C"/>
    <w:rsid w:val="00C76F19"/>
    <w:rsid w:val="00C871F4"/>
    <w:rsid w:val="00D15741"/>
    <w:rsid w:val="00D4237A"/>
    <w:rsid w:val="00D704C5"/>
    <w:rsid w:val="00D76F42"/>
    <w:rsid w:val="00D80AD5"/>
    <w:rsid w:val="00D90E94"/>
    <w:rsid w:val="00D9619C"/>
    <w:rsid w:val="00DE3161"/>
    <w:rsid w:val="00E0309C"/>
    <w:rsid w:val="00E13F2D"/>
    <w:rsid w:val="00E63F78"/>
    <w:rsid w:val="00E81416"/>
    <w:rsid w:val="00E8332C"/>
    <w:rsid w:val="00E90472"/>
    <w:rsid w:val="00E928F2"/>
    <w:rsid w:val="00EF6213"/>
    <w:rsid w:val="00F14B64"/>
    <w:rsid w:val="00F206E5"/>
    <w:rsid w:val="00F3629F"/>
    <w:rsid w:val="00F47068"/>
    <w:rsid w:val="00F64BF7"/>
    <w:rsid w:val="00F858D8"/>
    <w:rsid w:val="00F95784"/>
    <w:rsid w:val="00FD4C5E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489E"/>
  <w15:docId w15:val="{EDB41FC6-59DC-49ED-B2B7-F94E570F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8A8"/>
  </w:style>
  <w:style w:type="paragraph" w:styleId="Ttulo1">
    <w:name w:val="heading 1"/>
    <w:basedOn w:val="Normal"/>
    <w:next w:val="Normal"/>
    <w:link w:val="Ttulo1Char"/>
    <w:qFormat/>
    <w:rsid w:val="006328A8"/>
    <w:pPr>
      <w:keepNext/>
      <w:spacing w:after="0" w:line="240" w:lineRule="auto"/>
      <w:ind w:left="82"/>
      <w:jc w:val="center"/>
      <w:outlineLvl w:val="0"/>
    </w:pPr>
    <w:rPr>
      <w:rFonts w:ascii="Times New Roman" w:eastAsia="Times New Roman" w:hAnsi="Times New Roman" w:cs="Times New Roman"/>
      <w:b/>
      <w:color w:val="000080"/>
      <w:sz w:val="1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328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328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328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328A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28A8"/>
    <w:rPr>
      <w:rFonts w:ascii="Times New Roman" w:eastAsia="Times New Roman" w:hAnsi="Times New Roman" w:cs="Times New Roman"/>
      <w:b/>
      <w:color w:val="000080"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328A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6328A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328A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328A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328A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328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328A8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28A8"/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rsid w:val="006328A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328A8"/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styleId="Forte">
    <w:name w:val="Strong"/>
    <w:uiPriority w:val="22"/>
    <w:qFormat/>
    <w:rsid w:val="006328A8"/>
    <w:rPr>
      <w:b/>
    </w:rPr>
  </w:style>
  <w:style w:type="paragraph" w:styleId="Corpodetexto2">
    <w:name w:val="Body Text 2"/>
    <w:basedOn w:val="Normal"/>
    <w:link w:val="Corpodetexto2Char"/>
    <w:rsid w:val="006328A8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328A8"/>
    <w:rPr>
      <w:rFonts w:ascii="Courier New" w:eastAsia="Times New Roman" w:hAnsi="Courier New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28A8"/>
    <w:pPr>
      <w:spacing w:after="0" w:line="360" w:lineRule="auto"/>
      <w:ind w:right="335" w:firstLine="708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328A8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rsid w:val="006328A8"/>
    <w:rPr>
      <w:color w:val="0000FF"/>
      <w:u w:val="single"/>
    </w:rPr>
  </w:style>
  <w:style w:type="character" w:customStyle="1" w:styleId="texto">
    <w:name w:val="texto"/>
    <w:basedOn w:val="Fontepargpadro"/>
    <w:rsid w:val="006328A8"/>
  </w:style>
  <w:style w:type="paragraph" w:styleId="Rodap">
    <w:name w:val="footer"/>
    <w:basedOn w:val="Normal"/>
    <w:link w:val="RodapChar"/>
    <w:rsid w:val="006328A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328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328A8"/>
  </w:style>
  <w:style w:type="paragraph" w:customStyle="1" w:styleId="normal1">
    <w:name w:val="normal1"/>
    <w:rsid w:val="006328A8"/>
    <w:pPr>
      <w:tabs>
        <w:tab w:val="left" w:pos="1985"/>
      </w:tabs>
      <w:overflowPunct w:val="0"/>
      <w:autoSpaceDE w:val="0"/>
      <w:autoSpaceDN w:val="0"/>
      <w:adjustRightInd w:val="0"/>
      <w:spacing w:after="0" w:line="240" w:lineRule="auto"/>
      <w:ind w:firstLine="198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aixa">
    <w:name w:val="Caixa"/>
    <w:basedOn w:val="Normal"/>
    <w:rsid w:val="006328A8"/>
    <w:pPr>
      <w:widowControl w:val="0"/>
      <w:snapToGrid w:val="0"/>
      <w:spacing w:before="120" w:after="120" w:line="240" w:lineRule="auto"/>
      <w:ind w:firstLine="1701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6328A8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6328A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6328A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menta">
    <w:name w:val="ementa"/>
    <w:basedOn w:val="Normal"/>
    <w:link w:val="ementaChar"/>
    <w:rsid w:val="006328A8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PargrafoChar">
    <w:name w:val="Parágrafo Char"/>
    <w:link w:val="Pargrafo"/>
    <w:uiPriority w:val="99"/>
    <w:locked/>
    <w:rsid w:val="006328A8"/>
    <w:rPr>
      <w:rFonts w:ascii="Arial" w:hAnsi="Arial" w:cs="Arial"/>
      <w:szCs w:val="24"/>
      <w:lang w:eastAsia="pt-BR"/>
    </w:rPr>
  </w:style>
  <w:style w:type="paragraph" w:customStyle="1" w:styleId="Pargrafo">
    <w:name w:val="Parágrafo"/>
    <w:basedOn w:val="Normal"/>
    <w:link w:val="PargrafoChar"/>
    <w:uiPriority w:val="99"/>
    <w:rsid w:val="006328A8"/>
    <w:pPr>
      <w:spacing w:before="120" w:after="120" w:line="240" w:lineRule="auto"/>
      <w:ind w:firstLine="1418"/>
      <w:jc w:val="both"/>
    </w:pPr>
    <w:rPr>
      <w:rFonts w:ascii="Arial" w:hAnsi="Arial" w:cs="Arial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328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28A8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632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andard">
    <w:name w:val="Standard"/>
    <w:rsid w:val="006328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ementaChar">
    <w:name w:val="ementa Char"/>
    <w:basedOn w:val="PargrafoChar"/>
    <w:link w:val="ementa"/>
    <w:rsid w:val="006328A8"/>
    <w:rPr>
      <w:rFonts w:ascii="Arial" w:eastAsia="Times New Roman" w:hAnsi="Arial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632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2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F-Padro">
    <w:name w:val="STF-Padrão"/>
    <w:basedOn w:val="Normal"/>
    <w:uiPriority w:val="99"/>
    <w:rsid w:val="006328A8"/>
    <w:pPr>
      <w:widowControl w:val="0"/>
      <w:tabs>
        <w:tab w:val="left" w:pos="1701"/>
      </w:tabs>
      <w:autoSpaceDE w:val="0"/>
      <w:autoSpaceDN w:val="0"/>
      <w:adjustRightInd w:val="0"/>
      <w:spacing w:after="0" w:line="264" w:lineRule="auto"/>
      <w:ind w:firstLine="567"/>
      <w:jc w:val="both"/>
    </w:pPr>
    <w:rPr>
      <w:rFonts w:ascii="Palatino Linotype" w:eastAsia="Times New Roman" w:hAnsi="Times New Roman" w:cs="Palatino Linotype"/>
      <w:sz w:val="26"/>
      <w:szCs w:val="26"/>
      <w:lang w:eastAsia="pt-BR"/>
    </w:rPr>
  </w:style>
  <w:style w:type="character" w:customStyle="1" w:styleId="clsblocoprocessocoluna6">
    <w:name w:val="clsblocoprocessocoluna6"/>
    <w:rsid w:val="006328A8"/>
    <w:rPr>
      <w:b/>
      <w:bCs/>
    </w:rPr>
  </w:style>
  <w:style w:type="character" w:customStyle="1" w:styleId="apple-converted-space">
    <w:name w:val="apple-converted-space"/>
    <w:rsid w:val="006328A8"/>
  </w:style>
  <w:style w:type="paragraph" w:customStyle="1" w:styleId="Identificao">
    <w:name w:val="Identificação"/>
    <w:basedOn w:val="ementa"/>
    <w:uiPriority w:val="99"/>
    <w:rsid w:val="006328A8"/>
    <w:pPr>
      <w:spacing w:before="0" w:after="0"/>
    </w:pPr>
  </w:style>
  <w:style w:type="paragraph" w:customStyle="1" w:styleId="m-9038781767232304344p1">
    <w:name w:val="m_-9038781767232304344p1"/>
    <w:basedOn w:val="Normal"/>
    <w:rsid w:val="006328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-9038781767232304344s1">
    <w:name w:val="m_-9038781767232304344s1"/>
    <w:rsid w:val="006328A8"/>
  </w:style>
  <w:style w:type="paragraph" w:styleId="NormalWeb">
    <w:name w:val="Normal (Web)"/>
    <w:basedOn w:val="Normal"/>
    <w:uiPriority w:val="99"/>
    <w:unhideWhenUsed/>
    <w:rsid w:val="006328A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ndamento-julgador">
    <w:name w:val="andamento-julgador"/>
    <w:basedOn w:val="Fontepargpadro"/>
    <w:rsid w:val="006328A8"/>
  </w:style>
  <w:style w:type="character" w:styleId="nfase">
    <w:name w:val="Emphasis"/>
    <w:basedOn w:val="Fontepargpadro"/>
    <w:uiPriority w:val="20"/>
    <w:qFormat/>
    <w:rsid w:val="00D42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&#237;dico@anasps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E59C-41C8-40AA-A7DD-E65259BA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4581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Milene Florencio de Souza</dc:creator>
  <cp:lastModifiedBy>Byanca Magalhaes Guariz</cp:lastModifiedBy>
  <cp:revision>9</cp:revision>
  <cp:lastPrinted>2019-01-30T11:46:00Z</cp:lastPrinted>
  <dcterms:created xsi:type="dcterms:W3CDTF">2019-02-08T13:00:00Z</dcterms:created>
  <dcterms:modified xsi:type="dcterms:W3CDTF">2019-03-08T13:46:00Z</dcterms:modified>
</cp:coreProperties>
</file>